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1855E2" w14:textId="28DF3655" w:rsidR="002840E4" w:rsidRPr="00DB4741" w:rsidRDefault="002840E4" w:rsidP="002840E4">
      <w:pPr>
        <w:pStyle w:val="a4"/>
        <w:widowControl w:val="0"/>
        <w:tabs>
          <w:tab w:val="right" w:pos="8280"/>
          <w:tab w:val="right" w:pos="9781"/>
        </w:tabs>
        <w:spacing w:after="0" w:line="276" w:lineRule="auto"/>
        <w:ind w:right="-58"/>
        <w:jc w:val="left"/>
        <w:rPr>
          <w:rFonts w:ascii="Arial" w:hAnsi="Arial" w:cs="Arial"/>
          <w:b/>
          <w:sz w:val="24"/>
          <w:lang w:val="en-US"/>
        </w:rPr>
      </w:pPr>
      <w:r>
        <w:rPr>
          <w:rFonts w:ascii="Arial" w:hAnsi="Arial" w:cs="Arial"/>
          <w:b/>
          <w:sz w:val="24"/>
          <w:lang w:val="en-US"/>
        </w:rPr>
        <w:t>3GPP TSG RAN WG1 #100</w:t>
      </w:r>
      <w:r w:rsidRPr="00403026">
        <w:rPr>
          <w:rFonts w:ascii="Arial" w:hAnsi="Arial" w:cs="Arial" w:hint="eastAsia"/>
          <w:b/>
          <w:sz w:val="24"/>
          <w:lang w:val="en-US"/>
        </w:rPr>
        <w:t>bis</w:t>
      </w:r>
      <w:r w:rsidRPr="00DB4741">
        <w:rPr>
          <w:rFonts w:ascii="Arial" w:hAnsi="Arial" w:cs="Arial"/>
          <w:b/>
          <w:sz w:val="24"/>
          <w:lang w:val="en-US"/>
        </w:rPr>
        <w:tab/>
      </w:r>
      <w:r w:rsidRPr="00DB4741">
        <w:rPr>
          <w:rFonts w:ascii="Arial" w:hAnsi="Arial" w:cs="Arial"/>
          <w:b/>
          <w:sz w:val="24"/>
          <w:lang w:val="en-US"/>
        </w:rPr>
        <w:tab/>
      </w:r>
      <w:r w:rsidRPr="00DB4741">
        <w:rPr>
          <w:rFonts w:ascii="Arial" w:hAnsi="Arial" w:cs="Arial"/>
          <w:b/>
          <w:sz w:val="24"/>
          <w:lang w:val="en-US"/>
        </w:rPr>
        <w:tab/>
      </w:r>
      <w:r>
        <w:rPr>
          <w:rFonts w:ascii="新細明體" w:eastAsia="新細明體" w:hAnsi="新細明體" w:cs="Arial" w:hint="eastAsia"/>
          <w:b/>
          <w:sz w:val="24"/>
          <w:lang w:val="en-US" w:eastAsia="zh-TW"/>
        </w:rPr>
        <w:t xml:space="preserve">      </w:t>
      </w:r>
      <w:r>
        <w:rPr>
          <w:rFonts w:ascii="新細明體" w:eastAsia="新細明體" w:hAnsi="新細明體" w:cs="Arial"/>
          <w:b/>
          <w:sz w:val="24"/>
          <w:lang w:val="en-US" w:eastAsia="zh-TW"/>
        </w:rPr>
        <w:t xml:space="preserve">  </w:t>
      </w:r>
      <w:r>
        <w:rPr>
          <w:rFonts w:ascii="Arial" w:hAnsi="Arial" w:cs="Arial"/>
          <w:b/>
          <w:sz w:val="24"/>
          <w:lang w:val="en-US"/>
        </w:rPr>
        <w:t>R1-</w:t>
      </w:r>
      <w:r w:rsidR="00BB4FA9" w:rsidRPr="00BB4FA9">
        <w:t xml:space="preserve"> </w:t>
      </w:r>
      <w:r w:rsidR="00BB4FA9" w:rsidRPr="00BB4FA9">
        <w:rPr>
          <w:rFonts w:ascii="Arial" w:hAnsi="Arial" w:cs="Arial"/>
          <w:b/>
          <w:sz w:val="24"/>
          <w:lang w:val="en-US"/>
        </w:rPr>
        <w:t>2001902</w:t>
      </w:r>
    </w:p>
    <w:p w14:paraId="3EA3853C" w14:textId="77777777" w:rsidR="002840E4" w:rsidRDefault="002840E4" w:rsidP="002840E4">
      <w:pPr>
        <w:pStyle w:val="a4"/>
        <w:widowControl w:val="0"/>
        <w:tabs>
          <w:tab w:val="right" w:pos="8280"/>
          <w:tab w:val="right" w:pos="9781"/>
        </w:tabs>
        <w:spacing w:after="0" w:line="276" w:lineRule="auto"/>
        <w:ind w:right="-58"/>
        <w:jc w:val="left"/>
        <w:rPr>
          <w:rFonts w:ascii="Arial" w:hAnsi="Arial" w:cs="Arial"/>
          <w:b/>
          <w:sz w:val="24"/>
          <w:lang w:val="en-US"/>
        </w:rPr>
      </w:pPr>
      <w:proofErr w:type="gramStart"/>
      <w:r w:rsidRPr="00403026">
        <w:rPr>
          <w:rFonts w:ascii="Arial" w:hAnsi="Arial" w:cs="Arial"/>
          <w:b/>
          <w:sz w:val="24"/>
          <w:lang w:val="en-US"/>
        </w:rPr>
        <w:t>e-Meeting</w:t>
      </w:r>
      <w:proofErr w:type="gramEnd"/>
      <w:r w:rsidRPr="00403026">
        <w:rPr>
          <w:rFonts w:ascii="Arial" w:hAnsi="Arial" w:cs="Arial"/>
          <w:b/>
          <w:sz w:val="24"/>
          <w:lang w:val="en-US"/>
        </w:rPr>
        <w:t>, April 20th – 30th, 2020</w:t>
      </w:r>
    </w:p>
    <w:p w14:paraId="223B293D" w14:textId="77777777" w:rsidR="002840E4" w:rsidRPr="00583E19" w:rsidRDefault="002840E4" w:rsidP="002840E4">
      <w:pPr>
        <w:pStyle w:val="a4"/>
        <w:widowControl w:val="0"/>
        <w:tabs>
          <w:tab w:val="right" w:pos="8280"/>
          <w:tab w:val="right" w:pos="9781"/>
        </w:tabs>
        <w:spacing w:after="0" w:line="276" w:lineRule="auto"/>
        <w:ind w:right="-58"/>
        <w:jc w:val="left"/>
        <w:rPr>
          <w:rFonts w:ascii="Arial" w:eastAsia="MS Mincho" w:hAnsi="Arial" w:cs="Arial"/>
          <w:b/>
          <w:bCs/>
          <w:sz w:val="24"/>
          <w:lang w:val="en-US" w:eastAsia="ja-JP"/>
        </w:rPr>
      </w:pPr>
    </w:p>
    <w:p w14:paraId="52A9C5DA" w14:textId="0367599A" w:rsidR="002840E4" w:rsidRPr="00BE1E23" w:rsidRDefault="002840E4" w:rsidP="002840E4">
      <w:pPr>
        <w:pStyle w:val="a4"/>
        <w:widowControl w:val="0"/>
        <w:tabs>
          <w:tab w:val="clear" w:pos="4536"/>
          <w:tab w:val="clear" w:pos="9072"/>
        </w:tabs>
        <w:spacing w:after="0" w:line="276" w:lineRule="auto"/>
        <w:ind w:right="-57"/>
        <w:jc w:val="left"/>
        <w:rPr>
          <w:rFonts w:ascii="Arial" w:hAnsi="Arial" w:cs="Arial"/>
          <w:b/>
          <w:bCs/>
          <w:sz w:val="24"/>
          <w:lang w:val="en-US"/>
        </w:rPr>
      </w:pPr>
      <w:r w:rsidRPr="00BE1E23">
        <w:rPr>
          <w:rFonts w:ascii="Arial" w:hAnsi="Arial" w:cs="Arial"/>
          <w:b/>
          <w:bCs/>
          <w:sz w:val="24"/>
          <w:lang w:val="en-US"/>
        </w:rPr>
        <w:t>Agenda Item:</w:t>
      </w:r>
      <w:r w:rsidRPr="00BE1E23">
        <w:rPr>
          <w:rFonts w:ascii="Arial" w:hAnsi="Arial" w:cs="Arial"/>
          <w:b/>
          <w:bCs/>
          <w:sz w:val="24"/>
          <w:lang w:val="en-US"/>
        </w:rPr>
        <w:tab/>
        <w:t>7.2.2.</w:t>
      </w:r>
      <w:r>
        <w:rPr>
          <w:rFonts w:ascii="Arial" w:hAnsi="Arial" w:cs="Arial"/>
          <w:b/>
          <w:bCs/>
          <w:sz w:val="24"/>
          <w:lang w:val="en-US"/>
        </w:rPr>
        <w:t>1.2</w:t>
      </w:r>
    </w:p>
    <w:p w14:paraId="56181AFB" w14:textId="77777777" w:rsidR="002840E4" w:rsidRPr="00BE1E23" w:rsidRDefault="002840E4" w:rsidP="002840E4">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sidRPr="00BE1E23">
        <w:rPr>
          <w:rFonts w:ascii="Arial" w:hAnsi="Arial" w:cs="Arial"/>
          <w:b/>
          <w:bCs/>
          <w:sz w:val="24"/>
          <w:lang w:val="en-US"/>
        </w:rPr>
        <w:t xml:space="preserve">Source: </w:t>
      </w:r>
      <w:r w:rsidRPr="00BE1E23">
        <w:rPr>
          <w:rFonts w:ascii="Arial" w:hAnsi="Arial" w:cs="Arial"/>
          <w:b/>
          <w:bCs/>
          <w:sz w:val="24"/>
          <w:lang w:val="en-US"/>
        </w:rPr>
        <w:tab/>
        <w:t>MediaTek Inc.</w:t>
      </w:r>
    </w:p>
    <w:p w14:paraId="75CFE067" w14:textId="25ACFE61" w:rsidR="002840E4" w:rsidRPr="00BE1E23" w:rsidRDefault="002840E4" w:rsidP="002840E4">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BE1E23">
        <w:rPr>
          <w:rFonts w:ascii="Arial" w:hAnsi="Arial" w:cs="Arial"/>
          <w:b/>
          <w:bCs/>
          <w:sz w:val="24"/>
          <w:lang w:val="en-US"/>
        </w:rPr>
        <w:t>Title:</w:t>
      </w:r>
      <w:r w:rsidRPr="00BE1E23">
        <w:rPr>
          <w:rFonts w:ascii="Arial" w:hAnsi="Arial" w:cs="Arial"/>
          <w:b/>
          <w:bCs/>
          <w:sz w:val="24"/>
          <w:lang w:val="en-US"/>
        </w:rPr>
        <w:tab/>
      </w:r>
      <w:r w:rsidRPr="00741546">
        <w:rPr>
          <w:rFonts w:ascii="Arial" w:hAnsi="Arial" w:cs="Arial"/>
          <w:b/>
          <w:bCs/>
          <w:sz w:val="24"/>
          <w:lang w:val="en-US"/>
        </w:rPr>
        <w:t xml:space="preserve">Remaining issues </w:t>
      </w:r>
      <w:r>
        <w:rPr>
          <w:rFonts w:ascii="Arial" w:hAnsi="Arial" w:cs="Arial"/>
          <w:b/>
          <w:bCs/>
          <w:sz w:val="24"/>
          <w:lang w:val="en-US"/>
        </w:rPr>
        <w:t>DL signals and channels</w:t>
      </w:r>
      <w:r w:rsidRPr="00BE1E23">
        <w:rPr>
          <w:rFonts w:ascii="Arial" w:hAnsi="Arial" w:cs="Arial"/>
          <w:b/>
          <w:bCs/>
          <w:sz w:val="24"/>
          <w:lang w:val="en-US"/>
        </w:rPr>
        <w:t xml:space="preserve"> for NR-U</w:t>
      </w:r>
    </w:p>
    <w:p w14:paraId="42E0CBB9" w14:textId="77777777" w:rsidR="002840E4" w:rsidRPr="00BE1E23" w:rsidRDefault="002840E4" w:rsidP="002840E4">
      <w:pPr>
        <w:widowControl w:val="0"/>
        <w:pBdr>
          <w:bottom w:val="single" w:sz="12" w:space="7" w:color="auto"/>
        </w:pBdr>
        <w:autoSpaceDE w:val="0"/>
        <w:autoSpaceDN w:val="0"/>
        <w:spacing w:after="0" w:line="276" w:lineRule="auto"/>
        <w:jc w:val="left"/>
        <w:rPr>
          <w:rFonts w:ascii="Arial" w:hAnsi="Arial" w:cs="Arial"/>
          <w:snapToGrid w:val="0"/>
          <w:kern w:val="2"/>
          <w:sz w:val="24"/>
          <w:lang w:val="en-US" w:eastAsia="ko-KR"/>
        </w:rPr>
      </w:pPr>
      <w:r w:rsidRPr="00BE1E23">
        <w:rPr>
          <w:rFonts w:ascii="Arial" w:hAnsi="Arial" w:cs="Arial"/>
          <w:b/>
          <w:snapToGrid w:val="0"/>
          <w:kern w:val="2"/>
          <w:sz w:val="24"/>
          <w:lang w:val="en-US" w:eastAsia="ko-KR"/>
        </w:rPr>
        <w:t>Document for:</w:t>
      </w:r>
      <w:r w:rsidRPr="00BE1E23">
        <w:rPr>
          <w:rFonts w:ascii="Arial" w:hAnsi="Arial" w:cs="Arial"/>
          <w:snapToGrid w:val="0"/>
          <w:kern w:val="2"/>
          <w:sz w:val="24"/>
          <w:lang w:val="en-US" w:eastAsia="ko-KR"/>
        </w:rPr>
        <w:t xml:space="preserve"> </w:t>
      </w:r>
      <w:r w:rsidRPr="00BE1E23">
        <w:rPr>
          <w:rFonts w:ascii="Arial" w:hAnsi="Arial" w:cs="Arial"/>
          <w:snapToGrid w:val="0"/>
          <w:kern w:val="2"/>
          <w:sz w:val="24"/>
          <w:lang w:val="en-US" w:eastAsia="ko-KR"/>
        </w:rPr>
        <w:tab/>
      </w:r>
      <w:r w:rsidRPr="00BE1E23">
        <w:rPr>
          <w:rFonts w:ascii="Arial" w:hAnsi="Arial" w:cs="Arial"/>
          <w:b/>
          <w:snapToGrid w:val="0"/>
          <w:kern w:val="2"/>
          <w:sz w:val="24"/>
          <w:lang w:val="en-US" w:eastAsia="ko-KR"/>
        </w:rPr>
        <w:t>Discussion and Decision</w:t>
      </w:r>
    </w:p>
    <w:p w14:paraId="5708280C" w14:textId="1158B393" w:rsidR="00623807" w:rsidRPr="00126B49" w:rsidRDefault="00E503C3" w:rsidP="00A0640F">
      <w:pPr>
        <w:pStyle w:val="1"/>
        <w:keepNext w:val="0"/>
        <w:widowControl w:val="0"/>
        <w:spacing w:before="480" w:after="120"/>
        <w:ind w:left="518" w:hanging="518"/>
        <w:jc w:val="left"/>
        <w:rPr>
          <w:rFonts w:asciiTheme="minorHAnsi" w:hAnsiTheme="minorHAnsi" w:cstheme="minorHAnsi"/>
          <w:sz w:val="28"/>
        </w:rPr>
      </w:pPr>
      <w:r w:rsidRPr="00126B49">
        <w:rPr>
          <w:rFonts w:asciiTheme="minorHAnsi" w:hAnsiTheme="minorHAnsi" w:cstheme="minorHAnsi"/>
          <w:sz w:val="28"/>
        </w:rPr>
        <w:t>Introduction</w:t>
      </w:r>
      <w:r w:rsidR="00DE31C2" w:rsidRPr="00126B49">
        <w:rPr>
          <w:rFonts w:asciiTheme="minorHAnsi" w:hAnsiTheme="minorHAnsi" w:cstheme="minorHAnsi"/>
          <w:sz w:val="28"/>
        </w:rPr>
        <w:t xml:space="preserve"> </w:t>
      </w:r>
    </w:p>
    <w:p w14:paraId="6075A8FB" w14:textId="6B44FD0C" w:rsidR="002840E4" w:rsidRPr="00FA0561" w:rsidRDefault="002840E4" w:rsidP="002840E4">
      <w:pPr>
        <w:spacing w:after="0"/>
        <w:rPr>
          <w:rFonts w:asciiTheme="minorHAnsi" w:hAnsiTheme="minorHAnsi" w:cstheme="minorHAnsi"/>
          <w:sz w:val="22"/>
          <w:szCs w:val="22"/>
          <w:lang w:eastAsia="zh-TW"/>
        </w:rPr>
      </w:pPr>
      <w:r w:rsidRPr="00FA0561">
        <w:rPr>
          <w:rFonts w:asciiTheme="minorHAnsi" w:hAnsiTheme="minorHAnsi" w:cstheme="minorHAnsi"/>
          <w:sz w:val="22"/>
          <w:szCs w:val="22"/>
        </w:rPr>
        <w:t>In this contribution,</w:t>
      </w:r>
      <w:r>
        <w:rPr>
          <w:rFonts w:asciiTheme="minorHAnsi" w:hAnsiTheme="minorHAnsi" w:cstheme="minorHAnsi"/>
          <w:sz w:val="22"/>
          <w:szCs w:val="22"/>
        </w:rPr>
        <w:t xml:space="preserve"> we discuss the remaining issues on</w:t>
      </w:r>
      <w:r w:rsidRPr="00FA0561">
        <w:rPr>
          <w:rFonts w:asciiTheme="minorHAnsi" w:hAnsiTheme="minorHAnsi" w:cstheme="minorHAnsi"/>
          <w:sz w:val="22"/>
          <w:szCs w:val="22"/>
        </w:rPr>
        <w:t xml:space="preserve"> </w:t>
      </w:r>
      <w:r>
        <w:rPr>
          <w:rFonts w:asciiTheme="minorHAnsi" w:hAnsiTheme="minorHAnsi" w:cstheme="minorHAnsi"/>
          <w:sz w:val="22"/>
          <w:szCs w:val="22"/>
        </w:rPr>
        <w:t>DL signals/</w:t>
      </w:r>
      <w:r w:rsidRPr="003A20D3">
        <w:rPr>
          <w:rFonts w:asciiTheme="minorHAnsi" w:hAnsiTheme="minorHAnsi" w:cstheme="minorHAnsi"/>
          <w:sz w:val="22"/>
          <w:szCs w:val="22"/>
        </w:rPr>
        <w:t>channels</w:t>
      </w:r>
      <w:r w:rsidRPr="00FA0561">
        <w:rPr>
          <w:rFonts w:asciiTheme="minorHAnsi" w:hAnsiTheme="minorHAnsi" w:cstheme="minorHAnsi"/>
          <w:sz w:val="22"/>
          <w:szCs w:val="22"/>
        </w:rPr>
        <w:t xml:space="preserve"> for NR-U</w:t>
      </w:r>
      <w:r w:rsidRPr="003A20D3">
        <w:t xml:space="preserve"> </w:t>
      </w:r>
      <w:r w:rsidRPr="003A20D3">
        <w:rPr>
          <w:rFonts w:asciiTheme="minorHAnsi" w:hAnsiTheme="minorHAnsi" w:cstheme="minorHAnsi"/>
          <w:sz w:val="22"/>
          <w:szCs w:val="22"/>
        </w:rPr>
        <w:t>operation</w:t>
      </w:r>
      <w:r w:rsidRPr="00FA0561">
        <w:rPr>
          <w:rFonts w:asciiTheme="minorHAnsi" w:hAnsiTheme="minorHAnsi" w:cstheme="minorHAnsi"/>
          <w:sz w:val="22"/>
          <w:szCs w:val="22"/>
        </w:rPr>
        <w:t xml:space="preserve"> and</w:t>
      </w:r>
      <w:r>
        <w:rPr>
          <w:rFonts w:asciiTheme="minorHAnsi" w:hAnsiTheme="minorHAnsi" w:cstheme="minorHAnsi"/>
          <w:sz w:val="22"/>
          <w:szCs w:val="22"/>
        </w:rPr>
        <w:t xml:space="preserve"> provide</w:t>
      </w:r>
      <w:r w:rsidRPr="00FA0561">
        <w:rPr>
          <w:rFonts w:asciiTheme="minorHAnsi" w:hAnsiTheme="minorHAnsi" w:cstheme="minorHAnsi"/>
          <w:sz w:val="22"/>
          <w:szCs w:val="22"/>
        </w:rPr>
        <w:t xml:space="preserve"> </w:t>
      </w:r>
      <w:r>
        <w:rPr>
          <w:rFonts w:asciiTheme="minorHAnsi" w:hAnsiTheme="minorHAnsi" w:cstheme="minorHAnsi"/>
          <w:sz w:val="22"/>
          <w:szCs w:val="22"/>
        </w:rPr>
        <w:t>text proposals</w:t>
      </w:r>
      <w:r w:rsidRPr="00FA0561">
        <w:rPr>
          <w:rFonts w:asciiTheme="minorHAnsi" w:hAnsiTheme="minorHAnsi" w:cstheme="minorHAnsi"/>
          <w:sz w:val="22"/>
          <w:szCs w:val="22"/>
        </w:rPr>
        <w:t xml:space="preserve"> to the latest version of the R16 NR-U specifications</w:t>
      </w:r>
      <w:r w:rsidRPr="00FA0561">
        <w:rPr>
          <w:rFonts w:asciiTheme="minorHAnsi" w:eastAsia="新細明體" w:hAnsiTheme="minorHAnsi" w:cstheme="minorHAnsi"/>
          <w:sz w:val="22"/>
          <w:szCs w:val="22"/>
          <w:lang w:eastAsia="zh-TW"/>
        </w:rPr>
        <w:t>.</w:t>
      </w:r>
    </w:p>
    <w:p w14:paraId="1729F230" w14:textId="75D2B0E2" w:rsidR="00B530F8" w:rsidRPr="00126B49" w:rsidRDefault="004A7CF0" w:rsidP="00BB6D6F">
      <w:pPr>
        <w:pStyle w:val="1"/>
        <w:keepNext w:val="0"/>
        <w:widowControl w:val="0"/>
        <w:spacing w:before="480"/>
        <w:ind w:left="518" w:hanging="518"/>
        <w:jc w:val="left"/>
        <w:rPr>
          <w:rFonts w:asciiTheme="minorHAnsi" w:hAnsiTheme="minorHAnsi" w:cstheme="minorHAnsi"/>
          <w:sz w:val="28"/>
        </w:rPr>
      </w:pPr>
      <w:r w:rsidRPr="00126B49">
        <w:rPr>
          <w:rFonts w:asciiTheme="minorHAnsi" w:hAnsiTheme="minorHAnsi" w:cstheme="minorHAnsi"/>
          <w:sz w:val="28"/>
        </w:rPr>
        <w:t>Discussion</w:t>
      </w:r>
    </w:p>
    <w:p w14:paraId="49F3D358" w14:textId="0E736DE1" w:rsidR="00443609" w:rsidRPr="00126B49" w:rsidRDefault="002A1DC0" w:rsidP="00BB6D6F">
      <w:pPr>
        <w:pStyle w:val="2"/>
        <w:spacing w:after="0"/>
      </w:pPr>
      <w:r>
        <w:rPr>
          <w:rFonts w:asciiTheme="minorHAnsi" w:hAnsiTheme="minorHAnsi" w:cstheme="minorHAnsi"/>
          <w:szCs w:val="24"/>
        </w:rPr>
        <w:t>R</w:t>
      </w:r>
      <w:r w:rsidRPr="002A1DC0">
        <w:rPr>
          <w:rFonts w:asciiTheme="minorHAnsi" w:hAnsiTheme="minorHAnsi" w:cstheme="minorHAnsi"/>
          <w:szCs w:val="24"/>
        </w:rPr>
        <w:t xml:space="preserve">emaining issues </w:t>
      </w:r>
      <w:r>
        <w:rPr>
          <w:rFonts w:asciiTheme="minorHAnsi" w:hAnsiTheme="minorHAnsi" w:cstheme="minorHAnsi"/>
          <w:szCs w:val="24"/>
        </w:rPr>
        <w:t>on</w:t>
      </w:r>
      <w:r w:rsidRPr="002A1DC0">
        <w:rPr>
          <w:rFonts w:asciiTheme="minorHAnsi" w:hAnsiTheme="minorHAnsi" w:cstheme="minorHAnsi"/>
          <w:szCs w:val="24"/>
        </w:rPr>
        <w:t xml:space="preserve"> s</w:t>
      </w:r>
      <w:r w:rsidR="00204A7E" w:rsidRPr="002A1DC0">
        <w:rPr>
          <w:rFonts w:asciiTheme="minorHAnsi" w:hAnsiTheme="minorHAnsi" w:cstheme="minorHAnsi"/>
          <w:szCs w:val="24"/>
        </w:rPr>
        <w:t>earch space set group switching</w:t>
      </w:r>
    </w:p>
    <w:p w14:paraId="477F296F" w14:textId="173F1FB1" w:rsidR="00FA6B1F" w:rsidRDefault="00FA6B1F" w:rsidP="00FA6B1F">
      <w:pPr>
        <w:spacing w:before="240"/>
        <w:rPr>
          <w:rFonts w:asciiTheme="minorHAnsi" w:hAnsiTheme="minorHAnsi" w:cstheme="minorHAnsi"/>
          <w:bCs/>
          <w:sz w:val="22"/>
          <w:szCs w:val="22"/>
          <w:lang w:eastAsia="x-none"/>
        </w:rPr>
      </w:pPr>
      <w:r w:rsidRPr="00CD776A">
        <w:rPr>
          <w:rFonts w:asciiTheme="minorHAnsi" w:hAnsiTheme="minorHAnsi" w:cstheme="minorHAnsi"/>
          <w:bCs/>
          <w:sz w:val="22"/>
          <w:szCs w:val="22"/>
          <w:lang w:eastAsia="x-none"/>
        </w:rPr>
        <w:t xml:space="preserve">In R16 NR-U, </w:t>
      </w:r>
      <w:r w:rsidR="00BB6D6F" w:rsidRPr="00BB6D6F">
        <w:rPr>
          <w:rFonts w:asciiTheme="minorHAnsi" w:hAnsiTheme="minorHAnsi" w:cstheme="minorHAnsi"/>
          <w:bCs/>
          <w:sz w:val="22"/>
          <w:szCs w:val="22"/>
          <w:lang w:eastAsia="x-none"/>
        </w:rPr>
        <w:t>UE can be provided with a group index 0 or 1 for a re</w:t>
      </w:r>
      <w:r w:rsidR="00B34A1C">
        <w:rPr>
          <w:rFonts w:asciiTheme="minorHAnsi" w:hAnsiTheme="minorHAnsi" w:cstheme="minorHAnsi"/>
          <w:bCs/>
          <w:sz w:val="22"/>
          <w:szCs w:val="22"/>
          <w:lang w:eastAsia="x-none"/>
        </w:rPr>
        <w:t xml:space="preserve">spective search space set </w:t>
      </w:r>
      <w:r w:rsidR="00BB6D6F" w:rsidRPr="00BB6D6F">
        <w:rPr>
          <w:rFonts w:asciiTheme="minorHAnsi" w:hAnsiTheme="minorHAnsi" w:cstheme="minorHAnsi"/>
          <w:bCs/>
          <w:sz w:val="22"/>
          <w:szCs w:val="22"/>
          <w:lang w:eastAsia="x-none"/>
        </w:rPr>
        <w:t>and configured to sw</w:t>
      </w:r>
      <w:r w:rsidR="00BB6D6F">
        <w:rPr>
          <w:rFonts w:asciiTheme="minorHAnsi" w:hAnsiTheme="minorHAnsi" w:cstheme="minorHAnsi"/>
          <w:bCs/>
          <w:sz w:val="22"/>
          <w:szCs w:val="22"/>
          <w:lang w:eastAsia="x-none"/>
        </w:rPr>
        <w:t>itch between the two groups</w:t>
      </w:r>
      <w:r w:rsidR="007B40B7">
        <w:rPr>
          <w:rFonts w:asciiTheme="minorHAnsi" w:hAnsiTheme="minorHAnsi" w:cstheme="minorHAnsi" w:hint="eastAsia"/>
          <w:bCs/>
          <w:sz w:val="22"/>
          <w:szCs w:val="22"/>
          <w:lang w:eastAsia="x-none"/>
        </w:rPr>
        <w:t>, and</w:t>
      </w:r>
      <w:r w:rsidRPr="00FA6B1F">
        <w:rPr>
          <w:rFonts w:asciiTheme="minorHAnsi" w:hAnsiTheme="minorHAnsi" w:cstheme="minorHAnsi" w:hint="eastAsia"/>
          <w:bCs/>
          <w:sz w:val="22"/>
          <w:szCs w:val="22"/>
          <w:lang w:eastAsia="x-none"/>
        </w:rPr>
        <w:t xml:space="preserve"> </w:t>
      </w:r>
      <w:r w:rsidR="00654933">
        <w:rPr>
          <w:rFonts w:asciiTheme="minorHAnsi" w:hAnsiTheme="minorHAnsi" w:cstheme="minorHAnsi"/>
          <w:bCs/>
          <w:sz w:val="22"/>
          <w:szCs w:val="22"/>
          <w:lang w:eastAsia="x-none"/>
        </w:rPr>
        <w:t>the following</w:t>
      </w:r>
      <w:r w:rsidRPr="00FA6B1F">
        <w:rPr>
          <w:rFonts w:asciiTheme="minorHAnsi" w:hAnsiTheme="minorHAnsi" w:cstheme="minorHAnsi"/>
          <w:bCs/>
          <w:sz w:val="22"/>
          <w:szCs w:val="22"/>
          <w:lang w:eastAsia="x-none"/>
        </w:rPr>
        <w:t xml:space="preserve"> issues </w:t>
      </w:r>
      <w:r w:rsidR="00BB6D6F">
        <w:rPr>
          <w:rFonts w:asciiTheme="minorHAnsi" w:hAnsiTheme="minorHAnsi" w:cstheme="minorHAnsi"/>
          <w:bCs/>
          <w:sz w:val="22"/>
          <w:szCs w:val="22"/>
          <w:lang w:eastAsia="x-none"/>
        </w:rPr>
        <w:t>on</w:t>
      </w:r>
      <w:r w:rsidR="00BB6D6F" w:rsidRPr="00BB6D6F">
        <w:t xml:space="preserve"> </w:t>
      </w:r>
      <w:r w:rsidR="00BB6D6F" w:rsidRPr="00BB6D6F">
        <w:rPr>
          <w:rFonts w:asciiTheme="minorHAnsi" w:hAnsiTheme="minorHAnsi" w:cstheme="minorHAnsi"/>
          <w:bCs/>
          <w:sz w:val="22"/>
          <w:szCs w:val="22"/>
          <w:lang w:eastAsia="x-none"/>
        </w:rPr>
        <w:t>search space set group switching</w:t>
      </w:r>
      <w:r w:rsidR="00BB6D6F">
        <w:rPr>
          <w:rFonts w:asciiTheme="minorHAnsi" w:hAnsiTheme="minorHAnsi" w:cstheme="minorHAnsi"/>
          <w:bCs/>
          <w:sz w:val="22"/>
          <w:szCs w:val="22"/>
          <w:lang w:eastAsia="x-none"/>
        </w:rPr>
        <w:t xml:space="preserve"> </w:t>
      </w:r>
      <w:r w:rsidR="007B40B7">
        <w:rPr>
          <w:rFonts w:asciiTheme="minorHAnsi" w:hAnsiTheme="minorHAnsi" w:cstheme="minorHAnsi"/>
          <w:bCs/>
          <w:sz w:val="22"/>
          <w:szCs w:val="22"/>
          <w:lang w:eastAsia="x-none"/>
        </w:rPr>
        <w:t>are remained to</w:t>
      </w:r>
      <w:r>
        <w:rPr>
          <w:rFonts w:asciiTheme="minorHAnsi" w:hAnsiTheme="minorHAnsi" w:cstheme="minorHAnsi"/>
          <w:bCs/>
          <w:sz w:val="22"/>
          <w:szCs w:val="22"/>
          <w:lang w:eastAsia="x-none"/>
        </w:rPr>
        <w:t xml:space="preserve"> </w:t>
      </w:r>
      <w:r w:rsidR="00654933">
        <w:rPr>
          <w:rFonts w:asciiTheme="minorHAnsi" w:hAnsiTheme="minorHAnsi" w:cstheme="minorHAnsi"/>
          <w:bCs/>
          <w:sz w:val="22"/>
          <w:szCs w:val="22"/>
          <w:lang w:eastAsia="x-none"/>
        </w:rPr>
        <w:t>be discussed</w:t>
      </w:r>
      <w:r w:rsidR="0043311A">
        <w:rPr>
          <w:rFonts w:asciiTheme="minorHAnsi" w:hAnsiTheme="minorHAnsi" w:cstheme="minorHAnsi"/>
          <w:bCs/>
          <w:sz w:val="22"/>
          <w:szCs w:val="22"/>
          <w:lang w:eastAsia="x-none"/>
        </w:rPr>
        <w:t>:</w:t>
      </w:r>
    </w:p>
    <w:p w14:paraId="01269CCA" w14:textId="13DA04D9" w:rsidR="00654933" w:rsidRPr="00AB6DDE" w:rsidRDefault="00F427F7" w:rsidP="0013531D">
      <w:pPr>
        <w:pStyle w:val="af8"/>
        <w:numPr>
          <w:ilvl w:val="0"/>
          <w:numId w:val="10"/>
        </w:numPr>
        <w:spacing w:before="240" w:after="0"/>
        <w:rPr>
          <w:rFonts w:asciiTheme="minorHAnsi" w:eastAsia="Times New Roman" w:hAnsiTheme="minorHAnsi" w:cstheme="minorHAnsi"/>
          <w:b/>
          <w:bCs/>
          <w:color w:val="000000" w:themeColor="text1"/>
          <w:kern w:val="2"/>
          <w:sz w:val="22"/>
          <w:lang w:eastAsia="zh-CN"/>
        </w:rPr>
      </w:pPr>
      <w:r w:rsidRPr="00AB6DDE">
        <w:rPr>
          <w:rFonts w:asciiTheme="minorHAnsi" w:eastAsia="Times New Roman" w:hAnsiTheme="minorHAnsi" w:cstheme="minorHAnsi"/>
          <w:b/>
          <w:bCs/>
          <w:color w:val="000000" w:themeColor="text1"/>
          <w:kern w:val="2"/>
          <w:sz w:val="22"/>
          <w:lang w:eastAsia="zh-CN"/>
        </w:rPr>
        <w:t>UE processing time for search space set group switching</w:t>
      </w:r>
      <w:r w:rsidR="00654933" w:rsidRPr="00AB6DDE">
        <w:rPr>
          <w:rFonts w:asciiTheme="minorHAnsi" w:eastAsia="Times New Roman" w:hAnsiTheme="minorHAnsi" w:cstheme="minorHAnsi"/>
          <w:b/>
          <w:bCs/>
          <w:color w:val="000000" w:themeColor="text1"/>
          <w:kern w:val="2"/>
          <w:sz w:val="22"/>
          <w:lang w:eastAsia="zh-CN"/>
        </w:rPr>
        <w:t xml:space="preserve"> </w:t>
      </w:r>
    </w:p>
    <w:p w14:paraId="5DC8AD85" w14:textId="77777777" w:rsidR="00151E77" w:rsidRDefault="00151E77" w:rsidP="00151E77">
      <w:pPr>
        <w:pStyle w:val="af8"/>
        <w:spacing w:before="240" w:after="0"/>
        <w:ind w:left="360"/>
        <w:rPr>
          <w:rFonts w:asciiTheme="minorHAnsi" w:eastAsia="Times New Roman" w:hAnsiTheme="minorHAnsi" w:cstheme="minorHAnsi"/>
          <w:b/>
          <w:bCs/>
          <w:color w:val="000000" w:themeColor="text1"/>
          <w:kern w:val="2"/>
          <w:sz w:val="22"/>
          <w:lang w:eastAsia="zh-CN"/>
        </w:rPr>
      </w:pPr>
    </w:p>
    <w:p w14:paraId="2C519F8E" w14:textId="773C4276" w:rsidR="00151E77" w:rsidRPr="00151E77" w:rsidRDefault="00D456ED" w:rsidP="00151E77">
      <w:pPr>
        <w:pStyle w:val="af8"/>
        <w:spacing w:before="240"/>
        <w:ind w:left="360"/>
        <w:jc w:val="center"/>
        <w:rPr>
          <w:rFonts w:asciiTheme="minorHAnsi" w:hAnsiTheme="minorHAnsi" w:cstheme="minorHAnsi"/>
          <w:color w:val="000000" w:themeColor="text1"/>
          <w:sz w:val="22"/>
        </w:rPr>
      </w:pPr>
      <w:r w:rsidRPr="00D456ED">
        <w:rPr>
          <w:rFonts w:asciiTheme="minorHAnsi" w:hAnsiTheme="minorHAnsi" w:cstheme="minorHAnsi"/>
          <w:noProof/>
          <w:color w:val="000000" w:themeColor="text1"/>
          <w:sz w:val="22"/>
          <w:lang w:val="en-US" w:eastAsia="zh-TW"/>
        </w:rPr>
        <w:drawing>
          <wp:inline distT="0" distB="0" distL="0" distR="0" wp14:anchorId="5DCEA3AC" wp14:editId="5A6F7FDA">
            <wp:extent cx="6050942" cy="1957640"/>
            <wp:effectExtent l="0" t="0" r="6985" b="0"/>
            <wp:docPr id="1"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6"/>
                    <pic:cNvPicPr>
                      <a:picLocks noChangeAspect="1"/>
                    </pic:cNvPicPr>
                  </pic:nvPicPr>
                  <pic:blipFill>
                    <a:blip r:embed="rId11"/>
                    <a:stretch>
                      <a:fillRect/>
                    </a:stretch>
                  </pic:blipFill>
                  <pic:spPr>
                    <a:xfrm>
                      <a:off x="0" y="0"/>
                      <a:ext cx="6055750" cy="1959195"/>
                    </a:xfrm>
                    <a:prstGeom prst="rect">
                      <a:avLst/>
                    </a:prstGeom>
                  </pic:spPr>
                </pic:pic>
              </a:graphicData>
            </a:graphic>
          </wp:inline>
        </w:drawing>
      </w:r>
    </w:p>
    <w:p w14:paraId="5262D3B7" w14:textId="77777777" w:rsidR="00151E77" w:rsidRPr="00151E77" w:rsidRDefault="00151E77" w:rsidP="00151E77">
      <w:pPr>
        <w:spacing w:after="0"/>
        <w:jc w:val="center"/>
        <w:rPr>
          <w:rFonts w:asciiTheme="minorHAnsi" w:hAnsiTheme="minorHAnsi" w:cstheme="minorHAnsi"/>
          <w:b/>
          <w:color w:val="000000" w:themeColor="text1"/>
          <w:szCs w:val="20"/>
        </w:rPr>
      </w:pPr>
      <w:r w:rsidRPr="00151E77">
        <w:rPr>
          <w:rFonts w:asciiTheme="minorHAnsi" w:hAnsiTheme="minorHAnsi" w:cstheme="minorHAnsi"/>
          <w:b/>
          <w:color w:val="000000" w:themeColor="text1"/>
          <w:szCs w:val="20"/>
        </w:rPr>
        <w:t>Figure 1. Example of search space set group switching</w:t>
      </w:r>
    </w:p>
    <w:p w14:paraId="39D78CA1" w14:textId="62538C5C" w:rsidR="00204A7E" w:rsidRDefault="00654933" w:rsidP="00DE3684">
      <w:pPr>
        <w:spacing w:before="240"/>
        <w:rPr>
          <w:rFonts w:asciiTheme="minorHAnsi" w:eastAsia="Times New Roman" w:hAnsiTheme="minorHAnsi" w:cstheme="minorHAnsi"/>
          <w:bCs/>
          <w:color w:val="000000" w:themeColor="text1"/>
          <w:kern w:val="2"/>
          <w:sz w:val="22"/>
          <w:lang w:eastAsia="zh-CN"/>
        </w:rPr>
      </w:pPr>
      <w:r w:rsidRPr="00654933">
        <w:rPr>
          <w:rFonts w:asciiTheme="minorHAnsi" w:eastAsia="Times New Roman" w:hAnsiTheme="minorHAnsi" w:cstheme="minorHAnsi"/>
          <w:bCs/>
          <w:color w:val="000000" w:themeColor="text1"/>
          <w:kern w:val="2"/>
          <w:sz w:val="22"/>
          <w:lang w:eastAsia="zh-CN"/>
        </w:rPr>
        <w:t xml:space="preserve">In RAN1#99 meeting, </w:t>
      </w:r>
      <w:r>
        <w:rPr>
          <w:rFonts w:asciiTheme="minorHAnsi" w:eastAsia="Times New Roman" w:hAnsiTheme="minorHAnsi" w:cstheme="minorHAnsi"/>
          <w:bCs/>
          <w:color w:val="000000" w:themeColor="text1"/>
          <w:kern w:val="2"/>
          <w:sz w:val="22"/>
          <w:lang w:eastAsia="zh-CN"/>
        </w:rPr>
        <w:t xml:space="preserve">it was agreed that the switching between two groups should happen </w:t>
      </w:r>
      <w:r w:rsidR="00AF4F98">
        <w:rPr>
          <w:rFonts w:asciiTheme="minorHAnsi" w:eastAsia="Times New Roman" w:hAnsiTheme="minorHAnsi" w:cstheme="minorHAnsi"/>
          <w:bCs/>
          <w:color w:val="000000" w:themeColor="text1"/>
          <w:kern w:val="2"/>
          <w:sz w:val="22"/>
          <w:lang w:eastAsia="zh-CN"/>
        </w:rPr>
        <w:t>at</w:t>
      </w:r>
      <w:r>
        <w:rPr>
          <w:rFonts w:asciiTheme="minorHAnsi" w:eastAsia="Times New Roman" w:hAnsiTheme="minorHAnsi" w:cstheme="minorHAnsi"/>
          <w:bCs/>
          <w:color w:val="000000" w:themeColor="text1"/>
          <w:kern w:val="2"/>
          <w:sz w:val="22"/>
          <w:lang w:eastAsia="zh-CN"/>
        </w:rPr>
        <w:t xml:space="preserve"> </w:t>
      </w:r>
      <w:r w:rsidR="006A3A0C">
        <w:rPr>
          <w:rFonts w:asciiTheme="minorHAnsi" w:eastAsia="Times New Roman" w:hAnsiTheme="minorHAnsi" w:cstheme="minorHAnsi"/>
          <w:bCs/>
          <w:color w:val="000000" w:themeColor="text1"/>
          <w:kern w:val="2"/>
          <w:sz w:val="22"/>
          <w:lang w:eastAsia="zh-CN"/>
        </w:rPr>
        <w:t>“</w:t>
      </w:r>
      <w:r>
        <w:rPr>
          <w:rFonts w:asciiTheme="minorHAnsi" w:eastAsia="Times New Roman" w:hAnsiTheme="minorHAnsi" w:cstheme="minorHAnsi"/>
          <w:bCs/>
          <w:color w:val="000000" w:themeColor="text1"/>
          <w:kern w:val="2"/>
          <w:sz w:val="22"/>
          <w:lang w:eastAsia="zh-CN"/>
        </w:rPr>
        <w:t>the next applicable slot</w:t>
      </w:r>
      <w:r w:rsidR="006A3A0C">
        <w:rPr>
          <w:rFonts w:asciiTheme="minorHAnsi" w:eastAsia="Times New Roman" w:hAnsiTheme="minorHAnsi" w:cstheme="minorHAnsi"/>
          <w:bCs/>
          <w:color w:val="000000" w:themeColor="text1"/>
          <w:kern w:val="2"/>
          <w:sz w:val="22"/>
          <w:lang w:eastAsia="zh-CN"/>
        </w:rPr>
        <w:t>”</w:t>
      </w:r>
      <w:r>
        <w:rPr>
          <w:rFonts w:asciiTheme="minorHAnsi" w:eastAsia="Times New Roman" w:hAnsiTheme="minorHAnsi" w:cstheme="minorHAnsi"/>
          <w:bCs/>
          <w:color w:val="000000" w:themeColor="text1"/>
          <w:kern w:val="2"/>
          <w:sz w:val="22"/>
          <w:lang w:eastAsia="zh-CN"/>
        </w:rPr>
        <w:t xml:space="preserve"> </w:t>
      </w:r>
      <w:r w:rsidR="006A3A0C" w:rsidRPr="006A3A0C">
        <w:rPr>
          <w:rFonts w:asciiTheme="minorHAnsi" w:eastAsia="Times New Roman" w:hAnsiTheme="minorHAnsi" w:cstheme="minorHAnsi"/>
          <w:bCs/>
          <w:color w:val="000000" w:themeColor="text1"/>
          <w:kern w:val="2"/>
          <w:sz w:val="22"/>
          <w:lang w:eastAsia="zh-CN"/>
        </w:rPr>
        <w:t>after the corresponding event</w:t>
      </w:r>
      <w:r w:rsidR="006A3A0C">
        <w:rPr>
          <w:rFonts w:asciiTheme="minorHAnsi" w:eastAsia="Times New Roman" w:hAnsiTheme="minorHAnsi" w:cstheme="minorHAnsi"/>
          <w:bCs/>
          <w:color w:val="000000" w:themeColor="text1"/>
          <w:kern w:val="2"/>
          <w:sz w:val="22"/>
          <w:lang w:eastAsia="zh-CN"/>
        </w:rPr>
        <w:t>, where “</w:t>
      </w:r>
      <w:r w:rsidR="006A3A0C" w:rsidRPr="006A3A0C">
        <w:rPr>
          <w:rFonts w:asciiTheme="minorHAnsi" w:eastAsia="Times New Roman" w:hAnsiTheme="minorHAnsi" w:cstheme="minorHAnsi"/>
          <w:bCs/>
          <w:color w:val="000000" w:themeColor="text1"/>
          <w:kern w:val="2"/>
          <w:sz w:val="22"/>
          <w:lang w:eastAsia="zh-CN"/>
        </w:rPr>
        <w:t>the next applicable slot</w:t>
      </w:r>
      <w:r w:rsidR="006A3A0C">
        <w:rPr>
          <w:rFonts w:asciiTheme="minorHAnsi" w:eastAsia="Times New Roman" w:hAnsiTheme="minorHAnsi" w:cstheme="minorHAnsi"/>
          <w:bCs/>
          <w:color w:val="000000" w:themeColor="text1"/>
          <w:kern w:val="2"/>
          <w:sz w:val="22"/>
          <w:lang w:eastAsia="zh-CN"/>
        </w:rPr>
        <w:t>” is the</w:t>
      </w:r>
      <w:r w:rsidR="006A3A0C" w:rsidRPr="006A3A0C">
        <w:rPr>
          <w:rFonts w:asciiTheme="minorHAnsi" w:eastAsia="Times New Roman" w:hAnsiTheme="minorHAnsi" w:cstheme="minorHAnsi"/>
          <w:bCs/>
          <w:color w:val="000000" w:themeColor="text1"/>
          <w:kern w:val="2"/>
          <w:sz w:val="22"/>
          <w:lang w:eastAsia="zh-CN"/>
        </w:rPr>
        <w:t xml:space="preserve"> first slot that is at least </w:t>
      </w:r>
      <w:r w:rsidR="00D456ED">
        <w:rPr>
          <w:rFonts w:asciiTheme="minorHAnsi" w:eastAsia="Times New Roman" w:hAnsiTheme="minorHAnsi" w:cstheme="minorHAnsi"/>
          <w:bCs/>
          <w:color w:val="000000" w:themeColor="text1"/>
          <w:kern w:val="2"/>
          <w:sz w:val="22"/>
          <w:lang w:eastAsia="zh-CN"/>
        </w:rPr>
        <w:t>P</w:t>
      </w:r>
      <w:r w:rsidR="006A3A0C" w:rsidRPr="006A3A0C">
        <w:rPr>
          <w:rFonts w:asciiTheme="minorHAnsi" w:eastAsia="Times New Roman" w:hAnsiTheme="minorHAnsi" w:cstheme="minorHAnsi"/>
          <w:bCs/>
          <w:color w:val="000000" w:themeColor="text1"/>
          <w:kern w:val="2"/>
          <w:sz w:val="22"/>
          <w:lang w:eastAsia="zh-CN"/>
        </w:rPr>
        <w:t xml:space="preserve"> symbols after the last symbol of</w:t>
      </w:r>
      <w:r w:rsidR="006A3A0C">
        <w:rPr>
          <w:rFonts w:asciiTheme="minorHAnsi" w:eastAsia="Times New Roman" w:hAnsiTheme="minorHAnsi" w:cstheme="minorHAnsi"/>
          <w:bCs/>
          <w:color w:val="000000" w:themeColor="text1"/>
          <w:kern w:val="2"/>
          <w:sz w:val="22"/>
          <w:lang w:eastAsia="zh-CN"/>
        </w:rPr>
        <w:t xml:space="preserve"> the corresponding event, as sh</w:t>
      </w:r>
      <w:r w:rsidR="00151E77">
        <w:rPr>
          <w:rFonts w:asciiTheme="minorHAnsi" w:eastAsia="Times New Roman" w:hAnsiTheme="minorHAnsi" w:cstheme="minorHAnsi"/>
          <w:bCs/>
          <w:color w:val="000000" w:themeColor="text1"/>
          <w:kern w:val="2"/>
          <w:sz w:val="22"/>
          <w:lang w:eastAsia="zh-CN"/>
        </w:rPr>
        <w:t>own in Figure 1, and</w:t>
      </w:r>
      <w:r w:rsidR="00F427F7">
        <w:rPr>
          <w:rFonts w:asciiTheme="minorHAnsi" w:eastAsia="Times New Roman" w:hAnsiTheme="minorHAnsi" w:cstheme="minorHAnsi"/>
          <w:bCs/>
          <w:color w:val="000000" w:themeColor="text1"/>
          <w:kern w:val="2"/>
          <w:sz w:val="22"/>
          <w:lang w:eastAsia="zh-CN"/>
        </w:rPr>
        <w:t xml:space="preserve"> </w:t>
      </w:r>
      <w:r w:rsidR="00D456ED">
        <w:rPr>
          <w:rFonts w:asciiTheme="minorHAnsi" w:eastAsia="Times New Roman" w:hAnsiTheme="minorHAnsi" w:cstheme="minorHAnsi"/>
          <w:bCs/>
          <w:color w:val="000000" w:themeColor="text1"/>
          <w:kern w:val="2"/>
          <w:sz w:val="22"/>
          <w:lang w:eastAsia="zh-CN"/>
        </w:rPr>
        <w:t>P</w:t>
      </w:r>
      <w:r w:rsidR="00151E77" w:rsidRPr="00151E77">
        <w:rPr>
          <w:rFonts w:asciiTheme="minorHAnsi" w:eastAsia="Times New Roman" w:hAnsiTheme="minorHAnsi" w:cstheme="minorHAnsi"/>
          <w:bCs/>
          <w:color w:val="000000" w:themeColor="text1"/>
          <w:kern w:val="2"/>
          <w:sz w:val="22"/>
          <w:lang w:eastAsia="zh-CN"/>
        </w:rPr>
        <w:t xml:space="preserve"> should </w:t>
      </w:r>
      <w:r w:rsidR="00151E77">
        <w:rPr>
          <w:rFonts w:asciiTheme="minorHAnsi" w:eastAsia="Times New Roman" w:hAnsiTheme="minorHAnsi" w:cstheme="minorHAnsi"/>
          <w:bCs/>
          <w:color w:val="000000" w:themeColor="text1"/>
          <w:kern w:val="2"/>
          <w:sz w:val="22"/>
          <w:lang w:eastAsia="zh-CN"/>
        </w:rPr>
        <w:t xml:space="preserve">not be </w:t>
      </w:r>
      <w:r w:rsidR="00151E77" w:rsidRPr="00151E77">
        <w:rPr>
          <w:rFonts w:asciiTheme="minorHAnsi" w:eastAsia="Times New Roman" w:hAnsiTheme="minorHAnsi" w:cstheme="minorHAnsi"/>
          <w:bCs/>
          <w:color w:val="000000" w:themeColor="text1"/>
          <w:kern w:val="2"/>
          <w:sz w:val="22"/>
          <w:lang w:eastAsia="zh-CN"/>
        </w:rPr>
        <w:t>less than the processing time required by UE for performing search space</w:t>
      </w:r>
      <w:r w:rsidR="00151E77">
        <w:rPr>
          <w:rFonts w:asciiTheme="minorHAnsi" w:eastAsia="Times New Roman" w:hAnsiTheme="minorHAnsi" w:cstheme="minorHAnsi"/>
          <w:bCs/>
          <w:color w:val="000000" w:themeColor="text1"/>
          <w:kern w:val="2"/>
          <w:sz w:val="22"/>
          <w:lang w:eastAsia="zh-CN"/>
        </w:rPr>
        <w:t xml:space="preserve"> set group</w:t>
      </w:r>
      <w:r w:rsidR="00151E77" w:rsidRPr="00151E77">
        <w:rPr>
          <w:rFonts w:asciiTheme="minorHAnsi" w:eastAsia="Times New Roman" w:hAnsiTheme="minorHAnsi" w:cstheme="minorHAnsi"/>
          <w:bCs/>
          <w:color w:val="000000" w:themeColor="text1"/>
          <w:kern w:val="2"/>
          <w:sz w:val="22"/>
          <w:lang w:eastAsia="zh-CN"/>
        </w:rPr>
        <w:t xml:space="preserve"> switching. </w:t>
      </w:r>
      <w:r w:rsidR="00881759">
        <w:rPr>
          <w:rFonts w:asciiTheme="minorHAnsi" w:eastAsia="Times New Roman" w:hAnsiTheme="minorHAnsi" w:cstheme="minorHAnsi"/>
          <w:bCs/>
          <w:color w:val="000000" w:themeColor="text1"/>
          <w:kern w:val="2"/>
          <w:sz w:val="22"/>
          <w:lang w:eastAsia="zh-CN"/>
        </w:rPr>
        <w:t>In [1], t</w:t>
      </w:r>
      <w:r w:rsidR="00881759" w:rsidRPr="00881759">
        <w:rPr>
          <w:rFonts w:asciiTheme="minorHAnsi" w:eastAsia="Times New Roman" w:hAnsiTheme="minorHAnsi" w:cstheme="minorHAnsi"/>
          <w:bCs/>
          <w:color w:val="000000" w:themeColor="text1"/>
          <w:kern w:val="2"/>
          <w:sz w:val="22"/>
          <w:lang w:eastAsia="zh-CN"/>
        </w:rPr>
        <w:t>he processing times in Table 5.5-1 of 38.214</w:t>
      </w:r>
      <w:r w:rsidR="00881759">
        <w:rPr>
          <w:rFonts w:asciiTheme="minorHAnsi" w:eastAsia="Times New Roman" w:hAnsiTheme="minorHAnsi" w:cstheme="minorHAnsi"/>
          <w:bCs/>
          <w:color w:val="000000" w:themeColor="text1"/>
          <w:kern w:val="2"/>
          <w:sz w:val="22"/>
          <w:lang w:eastAsia="zh-CN"/>
        </w:rPr>
        <w:t xml:space="preserve"> [2] are</w:t>
      </w:r>
      <w:r w:rsidR="00881759" w:rsidRPr="00881759">
        <w:rPr>
          <w:rFonts w:asciiTheme="minorHAnsi" w:eastAsia="Times New Roman" w:hAnsiTheme="minorHAnsi" w:cstheme="minorHAnsi"/>
          <w:bCs/>
          <w:color w:val="000000" w:themeColor="text1"/>
          <w:kern w:val="2"/>
          <w:sz w:val="22"/>
          <w:lang w:eastAsia="zh-CN"/>
        </w:rPr>
        <w:t xml:space="preserve"> reused for the processing times for search space set switching</w:t>
      </w:r>
      <w:r w:rsidR="00881759">
        <w:rPr>
          <w:rFonts w:asciiTheme="minorHAnsi" w:eastAsia="Times New Roman" w:hAnsiTheme="minorHAnsi" w:cstheme="minorHAnsi"/>
          <w:bCs/>
          <w:color w:val="000000" w:themeColor="text1"/>
          <w:kern w:val="2"/>
          <w:sz w:val="22"/>
          <w:lang w:eastAsia="zh-CN"/>
        </w:rPr>
        <w:t>. However, clearly, the values are not reasonable since</w:t>
      </w:r>
      <w:r w:rsidR="00881759">
        <w:rPr>
          <w:rFonts w:ascii="新細明體" w:eastAsia="新細明體" w:hAnsi="新細明體" w:cstheme="minorHAnsi" w:hint="eastAsia"/>
          <w:bCs/>
          <w:color w:val="000000" w:themeColor="text1"/>
          <w:kern w:val="2"/>
          <w:sz w:val="22"/>
          <w:lang w:eastAsia="zh-TW"/>
        </w:rPr>
        <w:t xml:space="preserve"> </w:t>
      </w:r>
      <w:r w:rsidR="00881759" w:rsidRPr="00881759">
        <w:rPr>
          <w:rFonts w:asciiTheme="minorHAnsi" w:eastAsia="Times New Roman" w:hAnsiTheme="minorHAnsi" w:cstheme="minorHAnsi" w:hint="eastAsia"/>
          <w:bCs/>
          <w:color w:val="000000" w:themeColor="text1"/>
          <w:kern w:val="2"/>
          <w:sz w:val="22"/>
          <w:lang w:eastAsia="zh-CN"/>
        </w:rPr>
        <w:t xml:space="preserve">they only </w:t>
      </w:r>
      <w:r w:rsidR="00881759">
        <w:rPr>
          <w:rFonts w:asciiTheme="minorHAnsi" w:eastAsia="Times New Roman" w:hAnsiTheme="minorHAnsi" w:cstheme="minorHAnsi"/>
          <w:bCs/>
          <w:color w:val="000000" w:themeColor="text1"/>
          <w:kern w:val="2"/>
          <w:sz w:val="22"/>
          <w:lang w:eastAsia="zh-CN"/>
        </w:rPr>
        <w:t>consider the UE required processing time for</w:t>
      </w:r>
      <w:r w:rsidR="00881759" w:rsidRPr="00881759">
        <w:rPr>
          <w:rFonts w:asciiTheme="minorHAnsi" w:eastAsia="Times New Roman" w:hAnsiTheme="minorHAnsi" w:cstheme="minorHAnsi"/>
          <w:bCs/>
          <w:color w:val="000000" w:themeColor="text1"/>
          <w:kern w:val="2"/>
          <w:sz w:val="22"/>
          <w:lang w:eastAsia="zh-CN"/>
        </w:rPr>
        <w:t xml:space="preserve"> </w:t>
      </w:r>
      <w:r w:rsidR="00881759">
        <w:rPr>
          <w:rFonts w:asciiTheme="minorHAnsi" w:eastAsia="Times New Roman" w:hAnsiTheme="minorHAnsi" w:cstheme="minorHAnsi"/>
          <w:bCs/>
          <w:color w:val="000000" w:themeColor="text1"/>
          <w:kern w:val="2"/>
          <w:sz w:val="22"/>
          <w:lang w:eastAsia="zh-CN"/>
        </w:rPr>
        <w:t>decoding the</w:t>
      </w:r>
      <w:r w:rsidR="00881759" w:rsidRPr="00F427F7">
        <w:rPr>
          <w:rFonts w:asciiTheme="minorHAnsi" w:eastAsia="Times New Roman" w:hAnsiTheme="minorHAnsi" w:cstheme="minorHAnsi" w:hint="eastAsia"/>
          <w:bCs/>
          <w:color w:val="000000" w:themeColor="text1"/>
          <w:kern w:val="2"/>
          <w:sz w:val="22"/>
          <w:lang w:eastAsia="zh-CN"/>
        </w:rPr>
        <w:t xml:space="preserve"> </w:t>
      </w:r>
      <w:r w:rsidR="00881759">
        <w:rPr>
          <w:rFonts w:asciiTheme="minorHAnsi" w:eastAsia="Times New Roman" w:hAnsiTheme="minorHAnsi" w:cstheme="minorHAnsi"/>
          <w:bCs/>
          <w:color w:val="000000" w:themeColor="text1"/>
          <w:kern w:val="2"/>
          <w:sz w:val="22"/>
          <w:lang w:eastAsia="zh-CN"/>
        </w:rPr>
        <w:t xml:space="preserve">message from </w:t>
      </w:r>
      <w:r w:rsidR="00881759" w:rsidRPr="00F427F7">
        <w:rPr>
          <w:rFonts w:asciiTheme="minorHAnsi" w:eastAsia="Times New Roman" w:hAnsiTheme="minorHAnsi" w:cstheme="minorHAnsi" w:hint="eastAsia"/>
          <w:bCs/>
          <w:color w:val="000000" w:themeColor="text1"/>
          <w:kern w:val="2"/>
          <w:sz w:val="22"/>
          <w:lang w:eastAsia="zh-CN"/>
        </w:rPr>
        <w:t>DCI</w:t>
      </w:r>
      <w:r w:rsidR="00881759">
        <w:rPr>
          <w:rFonts w:asciiTheme="minorHAnsi" w:eastAsia="Times New Roman" w:hAnsiTheme="minorHAnsi" w:cstheme="minorHAnsi"/>
          <w:bCs/>
          <w:color w:val="000000" w:themeColor="text1"/>
          <w:kern w:val="2"/>
          <w:sz w:val="22"/>
          <w:lang w:eastAsia="zh-CN"/>
        </w:rPr>
        <w:t xml:space="preserve"> and ignores the UE required processing time for </w:t>
      </w:r>
      <w:r w:rsidR="00881759" w:rsidRPr="00F427F7">
        <w:rPr>
          <w:rFonts w:asciiTheme="minorHAnsi" w:eastAsia="Times New Roman" w:hAnsiTheme="minorHAnsi" w:cstheme="minorHAnsi" w:hint="eastAsia"/>
          <w:bCs/>
          <w:color w:val="000000" w:themeColor="text1"/>
          <w:kern w:val="2"/>
          <w:sz w:val="22"/>
          <w:lang w:eastAsia="zh-CN"/>
        </w:rPr>
        <w:t xml:space="preserve">performing </w:t>
      </w:r>
      <w:r w:rsidR="00881759">
        <w:rPr>
          <w:rFonts w:asciiTheme="minorHAnsi" w:eastAsia="Times New Roman" w:hAnsiTheme="minorHAnsi" w:cstheme="minorHAnsi"/>
          <w:bCs/>
          <w:color w:val="000000" w:themeColor="text1"/>
          <w:kern w:val="2"/>
          <w:sz w:val="22"/>
          <w:lang w:eastAsia="zh-CN"/>
        </w:rPr>
        <w:t>PDCCH monitoring</w:t>
      </w:r>
      <w:r w:rsidR="00881759" w:rsidRPr="00F427F7">
        <w:rPr>
          <w:rFonts w:asciiTheme="minorHAnsi" w:eastAsia="Times New Roman" w:hAnsiTheme="minorHAnsi" w:cstheme="minorHAnsi"/>
          <w:bCs/>
          <w:color w:val="000000" w:themeColor="text1"/>
          <w:kern w:val="2"/>
          <w:sz w:val="22"/>
          <w:lang w:eastAsia="zh-CN"/>
        </w:rPr>
        <w:t xml:space="preserve"> switching</w:t>
      </w:r>
      <w:r w:rsidR="00881759">
        <w:rPr>
          <w:rFonts w:asciiTheme="minorHAnsi" w:eastAsia="Times New Roman" w:hAnsiTheme="minorHAnsi" w:cstheme="minorHAnsi"/>
          <w:bCs/>
          <w:color w:val="000000" w:themeColor="text1"/>
          <w:kern w:val="2"/>
          <w:sz w:val="22"/>
          <w:lang w:eastAsia="zh-CN"/>
        </w:rPr>
        <w:t>. According to</w:t>
      </w:r>
      <w:r w:rsidR="00881759" w:rsidRPr="00151E77">
        <w:rPr>
          <w:rFonts w:asciiTheme="minorHAnsi" w:eastAsia="Times New Roman" w:hAnsiTheme="minorHAnsi" w:cstheme="minorHAnsi" w:hint="eastAsia"/>
          <w:bCs/>
          <w:color w:val="000000" w:themeColor="text1"/>
          <w:kern w:val="2"/>
          <w:sz w:val="22"/>
          <w:lang w:eastAsia="zh-CN"/>
        </w:rPr>
        <w:t xml:space="preserve"> </w:t>
      </w:r>
      <w:r w:rsidR="00881759">
        <w:rPr>
          <w:rFonts w:asciiTheme="minorHAnsi" w:eastAsia="Times New Roman" w:hAnsiTheme="minorHAnsi" w:cstheme="minorHAnsi"/>
          <w:bCs/>
          <w:color w:val="000000" w:themeColor="text1"/>
          <w:kern w:val="2"/>
          <w:sz w:val="22"/>
          <w:lang w:eastAsia="zh-CN"/>
        </w:rPr>
        <w:t>the UE required processing time for both decoding the</w:t>
      </w:r>
      <w:r w:rsidR="00881759" w:rsidRPr="00F427F7">
        <w:rPr>
          <w:rFonts w:asciiTheme="minorHAnsi" w:eastAsia="Times New Roman" w:hAnsiTheme="minorHAnsi" w:cstheme="minorHAnsi" w:hint="eastAsia"/>
          <w:bCs/>
          <w:color w:val="000000" w:themeColor="text1"/>
          <w:kern w:val="2"/>
          <w:sz w:val="22"/>
          <w:lang w:eastAsia="zh-CN"/>
        </w:rPr>
        <w:t xml:space="preserve"> </w:t>
      </w:r>
      <w:r w:rsidR="00881759">
        <w:rPr>
          <w:rFonts w:asciiTheme="minorHAnsi" w:eastAsia="Times New Roman" w:hAnsiTheme="minorHAnsi" w:cstheme="minorHAnsi"/>
          <w:bCs/>
          <w:color w:val="000000" w:themeColor="text1"/>
          <w:kern w:val="2"/>
          <w:sz w:val="22"/>
          <w:lang w:eastAsia="zh-CN"/>
        </w:rPr>
        <w:t xml:space="preserve">message from </w:t>
      </w:r>
      <w:r w:rsidR="00881759" w:rsidRPr="00F427F7">
        <w:rPr>
          <w:rFonts w:asciiTheme="minorHAnsi" w:eastAsia="Times New Roman" w:hAnsiTheme="minorHAnsi" w:cstheme="minorHAnsi" w:hint="eastAsia"/>
          <w:bCs/>
          <w:color w:val="000000" w:themeColor="text1"/>
          <w:kern w:val="2"/>
          <w:sz w:val="22"/>
          <w:lang w:eastAsia="zh-CN"/>
        </w:rPr>
        <w:t xml:space="preserve">DCI and performing </w:t>
      </w:r>
      <w:r w:rsidR="00881759">
        <w:rPr>
          <w:rFonts w:asciiTheme="minorHAnsi" w:eastAsia="Times New Roman" w:hAnsiTheme="minorHAnsi" w:cstheme="minorHAnsi"/>
          <w:bCs/>
          <w:color w:val="000000" w:themeColor="text1"/>
          <w:kern w:val="2"/>
          <w:sz w:val="22"/>
          <w:lang w:eastAsia="zh-CN"/>
        </w:rPr>
        <w:t>PDCCH monitoring</w:t>
      </w:r>
      <w:r w:rsidR="00881759" w:rsidRPr="00F427F7">
        <w:rPr>
          <w:rFonts w:asciiTheme="minorHAnsi" w:eastAsia="Times New Roman" w:hAnsiTheme="minorHAnsi" w:cstheme="minorHAnsi"/>
          <w:bCs/>
          <w:color w:val="000000" w:themeColor="text1"/>
          <w:kern w:val="2"/>
          <w:sz w:val="22"/>
          <w:lang w:eastAsia="zh-CN"/>
        </w:rPr>
        <w:t xml:space="preserve"> switching</w:t>
      </w:r>
      <w:r w:rsidR="00881759">
        <w:rPr>
          <w:rFonts w:asciiTheme="minorHAnsi" w:eastAsia="Times New Roman" w:hAnsiTheme="minorHAnsi" w:cstheme="minorHAnsi"/>
          <w:bCs/>
          <w:color w:val="000000" w:themeColor="text1"/>
          <w:kern w:val="2"/>
          <w:sz w:val="22"/>
          <w:lang w:eastAsia="zh-CN"/>
        </w:rPr>
        <w:t xml:space="preserve">, </w:t>
      </w:r>
      <w:r w:rsidR="00881759" w:rsidRPr="00F427F7">
        <w:rPr>
          <w:rFonts w:asciiTheme="minorHAnsi" w:eastAsia="Times New Roman" w:hAnsiTheme="minorHAnsi" w:cstheme="minorHAnsi" w:hint="eastAsia"/>
          <w:bCs/>
          <w:color w:val="000000" w:themeColor="text1"/>
          <w:kern w:val="2"/>
          <w:sz w:val="22"/>
          <w:lang w:eastAsia="zh-CN"/>
        </w:rPr>
        <w:t xml:space="preserve">we </w:t>
      </w:r>
      <w:r w:rsidR="00881759" w:rsidRPr="00F427F7">
        <w:rPr>
          <w:rFonts w:asciiTheme="minorHAnsi" w:eastAsia="Times New Roman" w:hAnsiTheme="minorHAnsi" w:cstheme="minorHAnsi"/>
          <w:bCs/>
          <w:color w:val="000000" w:themeColor="text1"/>
          <w:kern w:val="2"/>
          <w:sz w:val="22"/>
          <w:lang w:eastAsia="zh-CN"/>
        </w:rPr>
        <w:t>propose</w:t>
      </w:r>
      <w:r w:rsidR="00881759" w:rsidRPr="00F427F7">
        <w:rPr>
          <w:rFonts w:asciiTheme="minorHAnsi" w:eastAsia="Times New Roman" w:hAnsiTheme="minorHAnsi" w:cstheme="minorHAnsi" w:hint="eastAsia"/>
          <w:bCs/>
          <w:color w:val="000000" w:themeColor="text1"/>
          <w:kern w:val="2"/>
          <w:sz w:val="22"/>
          <w:lang w:eastAsia="zh-CN"/>
        </w:rPr>
        <w:t xml:space="preserve"> </w:t>
      </w:r>
      <w:r w:rsidR="00881759">
        <w:rPr>
          <w:rFonts w:asciiTheme="minorHAnsi" w:eastAsia="Times New Roman" w:hAnsiTheme="minorHAnsi" w:cstheme="minorHAnsi"/>
          <w:bCs/>
          <w:color w:val="000000" w:themeColor="text1"/>
          <w:kern w:val="2"/>
          <w:sz w:val="22"/>
          <w:lang w:eastAsia="zh-CN"/>
        </w:rPr>
        <w:t>the values of P</w:t>
      </w:r>
      <w:r w:rsidR="00881759" w:rsidRPr="00F427F7">
        <w:rPr>
          <w:rFonts w:asciiTheme="minorHAnsi" w:eastAsia="Times New Roman" w:hAnsiTheme="minorHAnsi" w:cstheme="minorHAnsi"/>
          <w:bCs/>
          <w:color w:val="000000" w:themeColor="text1"/>
          <w:kern w:val="2"/>
          <w:sz w:val="22"/>
          <w:lang w:eastAsia="zh-CN"/>
        </w:rPr>
        <w:t xml:space="preserve"> </w:t>
      </w:r>
      <w:r w:rsidR="00881759">
        <w:rPr>
          <w:rFonts w:asciiTheme="minorHAnsi" w:eastAsia="Times New Roman" w:hAnsiTheme="minorHAnsi" w:cstheme="minorHAnsi"/>
          <w:bCs/>
          <w:color w:val="000000" w:themeColor="text1"/>
          <w:kern w:val="2"/>
          <w:sz w:val="22"/>
          <w:lang w:eastAsia="zh-CN"/>
        </w:rPr>
        <w:t>in different numerologies</w:t>
      </w:r>
      <w:r w:rsidR="00881759" w:rsidRPr="00151E77">
        <w:rPr>
          <w:rFonts w:asciiTheme="minorHAnsi" w:eastAsia="Times New Roman" w:hAnsiTheme="minorHAnsi" w:cstheme="minorHAnsi"/>
          <w:bCs/>
          <w:color w:val="000000" w:themeColor="text1"/>
          <w:kern w:val="2"/>
          <w:sz w:val="22"/>
          <w:lang w:eastAsia="zh-CN"/>
        </w:rPr>
        <w:t xml:space="preserve"> </w:t>
      </w:r>
      <w:r w:rsidR="00881759" w:rsidRPr="00F427F7">
        <w:rPr>
          <w:rFonts w:asciiTheme="minorHAnsi" w:eastAsia="Times New Roman" w:hAnsiTheme="minorHAnsi" w:cstheme="minorHAnsi"/>
          <w:bCs/>
          <w:color w:val="000000" w:themeColor="text1"/>
          <w:kern w:val="2"/>
          <w:sz w:val="22"/>
          <w:lang w:eastAsia="zh-CN"/>
        </w:rPr>
        <w:t>in Table 1.</w:t>
      </w:r>
    </w:p>
    <w:p w14:paraId="6B7178BA" w14:textId="13E19BA8" w:rsidR="00151E77" w:rsidRDefault="00151E77" w:rsidP="00AB6DDE">
      <w:pPr>
        <w:spacing w:after="0"/>
        <w:jc w:val="left"/>
        <w:rPr>
          <w:rFonts w:asciiTheme="minorHAnsi" w:hAnsiTheme="minorHAnsi" w:cstheme="minorHAnsi"/>
          <w:b/>
          <w:bCs/>
          <w:sz w:val="22"/>
          <w:szCs w:val="22"/>
          <w:lang w:eastAsia="x-none"/>
        </w:rPr>
      </w:pPr>
      <w:r>
        <w:rPr>
          <w:rFonts w:asciiTheme="minorHAnsi" w:hAnsiTheme="minorHAnsi" w:cstheme="minorHAnsi"/>
          <w:b/>
          <w:bCs/>
          <w:sz w:val="22"/>
          <w:szCs w:val="22"/>
          <w:lang w:eastAsia="x-none"/>
        </w:rPr>
        <w:t xml:space="preserve">Proposal </w:t>
      </w:r>
      <w:r w:rsidR="00D456ED">
        <w:rPr>
          <w:rFonts w:asciiTheme="minorHAnsi" w:hAnsiTheme="minorHAnsi" w:cstheme="minorHAnsi"/>
          <w:b/>
          <w:bCs/>
          <w:sz w:val="22"/>
          <w:szCs w:val="22"/>
          <w:lang w:eastAsia="x-none"/>
        </w:rPr>
        <w:t>1</w:t>
      </w:r>
      <w:r>
        <w:rPr>
          <w:rFonts w:asciiTheme="minorHAnsi" w:hAnsiTheme="minorHAnsi" w:cstheme="minorHAnsi"/>
          <w:b/>
          <w:bCs/>
          <w:sz w:val="22"/>
          <w:szCs w:val="22"/>
          <w:lang w:eastAsia="x-none"/>
        </w:rPr>
        <w:t xml:space="preserve">: </w:t>
      </w:r>
      <w:r w:rsidR="00E974AC">
        <w:rPr>
          <w:rFonts w:asciiTheme="minorHAnsi" w:hAnsiTheme="minorHAnsi" w:cstheme="minorHAnsi"/>
          <w:b/>
          <w:bCs/>
          <w:sz w:val="22"/>
          <w:szCs w:val="22"/>
          <w:lang w:eastAsia="x-none"/>
        </w:rPr>
        <w:t>Adopt</w:t>
      </w:r>
      <w:r>
        <w:rPr>
          <w:rFonts w:asciiTheme="minorHAnsi" w:hAnsiTheme="minorHAnsi" w:cstheme="minorHAnsi"/>
          <w:b/>
          <w:bCs/>
          <w:sz w:val="22"/>
          <w:szCs w:val="22"/>
          <w:lang w:eastAsia="x-none"/>
        </w:rPr>
        <w:t xml:space="preserve"> Table 1</w:t>
      </w:r>
      <w:r w:rsidR="00E974AC">
        <w:rPr>
          <w:rFonts w:asciiTheme="minorHAnsi" w:hAnsiTheme="minorHAnsi" w:cstheme="minorHAnsi"/>
          <w:b/>
          <w:bCs/>
          <w:sz w:val="22"/>
          <w:szCs w:val="22"/>
          <w:lang w:eastAsia="x-none"/>
        </w:rPr>
        <w:t xml:space="preserve"> for values of P </w:t>
      </w:r>
      <w:r>
        <w:rPr>
          <w:rFonts w:asciiTheme="minorHAnsi" w:hAnsiTheme="minorHAnsi" w:cstheme="minorHAnsi"/>
          <w:b/>
          <w:bCs/>
          <w:sz w:val="22"/>
          <w:szCs w:val="22"/>
          <w:lang w:eastAsia="x-none"/>
        </w:rPr>
        <w:t>in TS 38.213</w:t>
      </w:r>
      <w:r w:rsidR="00E974AC">
        <w:rPr>
          <w:rFonts w:asciiTheme="minorHAnsi" w:hAnsiTheme="minorHAnsi" w:cstheme="minorHAnsi"/>
          <w:b/>
          <w:bCs/>
          <w:sz w:val="22"/>
          <w:szCs w:val="22"/>
          <w:lang w:eastAsia="x-none"/>
        </w:rPr>
        <w:t xml:space="preserve"> clause 11.5.2</w:t>
      </w:r>
      <w:r w:rsidRPr="00151E77">
        <w:rPr>
          <w:rFonts w:asciiTheme="minorHAnsi" w:hAnsiTheme="minorHAnsi" w:cstheme="minorHAnsi"/>
          <w:b/>
          <w:bCs/>
          <w:sz w:val="22"/>
          <w:szCs w:val="22"/>
          <w:lang w:eastAsia="x-none"/>
        </w:rPr>
        <w:t>.</w:t>
      </w:r>
    </w:p>
    <w:p w14:paraId="04772FCD" w14:textId="77777777" w:rsidR="00151E77" w:rsidRPr="00654933" w:rsidRDefault="00151E77" w:rsidP="00AB6DDE">
      <w:pPr>
        <w:jc w:val="center"/>
        <w:rPr>
          <w:rFonts w:asciiTheme="minorHAnsi" w:eastAsia="Times New Roman" w:hAnsiTheme="minorHAnsi" w:cstheme="minorHAnsi"/>
          <w:bCs/>
          <w:color w:val="000000" w:themeColor="text1"/>
          <w:kern w:val="2"/>
          <w:sz w:val="22"/>
          <w:lang w:eastAsia="zh-CN"/>
        </w:rPr>
      </w:pPr>
    </w:p>
    <w:p w14:paraId="0148BC9B" w14:textId="3CF81212" w:rsidR="00404D06" w:rsidRPr="00E974AC" w:rsidRDefault="00404D06" w:rsidP="00E974AC">
      <w:pPr>
        <w:pStyle w:val="TH"/>
        <w:rPr>
          <w:color w:val="000000"/>
          <w:sz w:val="18"/>
          <w:szCs w:val="18"/>
          <w:lang w:val="x-none"/>
        </w:rPr>
      </w:pPr>
      <w:r w:rsidRPr="00404D06">
        <w:rPr>
          <w:color w:val="000000"/>
          <w:sz w:val="18"/>
          <w:szCs w:val="18"/>
          <w:lang w:val="x-none"/>
        </w:rPr>
        <w:t>Table 1. UE processing time</w:t>
      </w:r>
      <w:r w:rsidR="00E974AC">
        <w:rPr>
          <w:color w:val="000000"/>
          <w:sz w:val="18"/>
          <w:szCs w:val="18"/>
          <w:lang w:val="x-none"/>
        </w:rPr>
        <w:t xml:space="preserve"> P</w:t>
      </w:r>
      <w:r w:rsidRPr="00404D06">
        <w:rPr>
          <w:color w:val="000000"/>
          <w:sz w:val="18"/>
          <w:szCs w:val="18"/>
          <w:lang w:val="x-none"/>
        </w:rPr>
        <w:t xml:space="preserve"> </w:t>
      </w:r>
      <w:r w:rsidR="00E974AC">
        <w:rPr>
          <w:color w:val="000000"/>
          <w:sz w:val="18"/>
          <w:szCs w:val="18"/>
          <w:lang w:val="x-none"/>
        </w:rPr>
        <w:t xml:space="preserve">for </w:t>
      </w:r>
      <w:r w:rsidRPr="00404D06">
        <w:rPr>
          <w:color w:val="000000"/>
          <w:sz w:val="18"/>
          <w:szCs w:val="18"/>
          <w:lang w:val="x-none"/>
        </w:rPr>
        <w:t>search space set group switching</w:t>
      </w:r>
    </w:p>
    <w:tbl>
      <w:tblPr>
        <w:tblW w:w="2967" w:type="dxa"/>
        <w:jc w:val="center"/>
        <w:tblCellMar>
          <w:left w:w="0" w:type="dxa"/>
          <w:right w:w="0" w:type="dxa"/>
        </w:tblCellMar>
        <w:tblLook w:val="04A0" w:firstRow="1" w:lastRow="0" w:firstColumn="1" w:lastColumn="0" w:noHBand="0" w:noVBand="1"/>
      </w:tblPr>
      <w:tblGrid>
        <w:gridCol w:w="556"/>
        <w:gridCol w:w="2411"/>
      </w:tblGrid>
      <w:tr w:rsidR="00404D06" w:rsidRPr="00404D06" w14:paraId="5150006E" w14:textId="77777777" w:rsidTr="00E974AC">
        <w:trPr>
          <w:trHeight w:val="167"/>
          <w:jc w:val="center"/>
        </w:trPr>
        <w:tc>
          <w:tcPr>
            <w:tcW w:w="0" w:type="auto"/>
            <w:tcBorders>
              <w:top w:val="single" w:sz="4" w:space="0" w:color="auto"/>
              <w:left w:val="single" w:sz="8" w:space="0" w:color="auto"/>
              <w:bottom w:val="single" w:sz="8" w:space="0" w:color="auto"/>
              <w:right w:val="single" w:sz="8" w:space="0" w:color="auto"/>
            </w:tcBorders>
            <w:vAlign w:val="center"/>
            <w:hideMark/>
          </w:tcPr>
          <w:p w14:paraId="33C7E8AF" w14:textId="331ADD7D" w:rsidR="00404D06" w:rsidRPr="00404D06" w:rsidRDefault="00404D06" w:rsidP="00404D06">
            <w:pPr>
              <w:pStyle w:val="TAH"/>
              <w:rPr>
                <w:rFonts w:cs="Arial"/>
                <w:bCs/>
                <w:color w:val="000000"/>
                <w:szCs w:val="18"/>
                <w:lang w:eastAsia="en-US"/>
              </w:rPr>
            </w:pPr>
            <w:r w:rsidRPr="00404D06">
              <w:rPr>
                <w:rFonts w:cs="Arial"/>
                <w:noProof/>
                <w:color w:val="000000"/>
                <w:position w:val="-8"/>
                <w:szCs w:val="18"/>
                <w:lang w:val="en-US" w:eastAsia="zh-TW"/>
              </w:rPr>
              <w:drawing>
                <wp:inline distT="0" distB="0" distL="0" distR="0" wp14:anchorId="28AFD556" wp14:editId="7C97FE4F">
                  <wp:extent cx="143510" cy="143510"/>
                  <wp:effectExtent l="0" t="0" r="8890" b="8890"/>
                  <wp:docPr id="6" name="圖片 6" descr="cid:image005.png@01D5E1B7.F332DF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id:image005.png@01D5E1B7.F332DFC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43510" cy="143510"/>
                          </a:xfrm>
                          <a:prstGeom prst="rect">
                            <a:avLst/>
                          </a:prstGeom>
                          <a:noFill/>
                          <a:ln>
                            <a:noFill/>
                          </a:ln>
                        </pic:spPr>
                      </pic:pic>
                    </a:graphicData>
                  </a:graphic>
                </wp:inline>
              </w:drawing>
            </w:r>
          </w:p>
        </w:tc>
        <w:tc>
          <w:tcPr>
            <w:tcW w:w="241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17365FC3" w14:textId="14DABADC" w:rsidR="00AB6DDE" w:rsidRPr="00AB6DDE" w:rsidRDefault="00151E77" w:rsidP="00D456ED">
            <w:pPr>
              <w:pStyle w:val="TAH"/>
              <w:rPr>
                <w:rFonts w:cs="Arial"/>
                <w:b w:val="0"/>
                <w:iCs/>
                <w:color w:val="000000"/>
                <w:szCs w:val="18"/>
              </w:rPr>
            </w:pPr>
            <w:r>
              <w:rPr>
                <w:rFonts w:cs="Arial"/>
                <w:b w:val="0"/>
                <w:bCs/>
                <w:color w:val="000000" w:themeColor="text1"/>
                <w:kern w:val="2"/>
                <w:szCs w:val="18"/>
                <w:lang w:eastAsia="zh-CN"/>
              </w:rPr>
              <w:t>V</w:t>
            </w:r>
            <w:r w:rsidR="00404D06" w:rsidRPr="00404D06">
              <w:rPr>
                <w:rFonts w:cs="Arial"/>
                <w:b w:val="0"/>
                <w:bCs/>
                <w:color w:val="000000" w:themeColor="text1"/>
                <w:kern w:val="2"/>
                <w:szCs w:val="18"/>
                <w:lang w:eastAsia="zh-CN"/>
              </w:rPr>
              <w:t>alues of</w:t>
            </w:r>
            <w:r w:rsidR="00404D06" w:rsidRPr="00404D06">
              <w:rPr>
                <w:rFonts w:cs="Arial"/>
                <w:b w:val="0"/>
                <w:iCs/>
                <w:color w:val="000000"/>
                <w:szCs w:val="18"/>
              </w:rPr>
              <w:t xml:space="preserve"> </w:t>
            </w:r>
            <w:r w:rsidR="00AB6DDE">
              <w:rPr>
                <w:rFonts w:cs="Arial"/>
                <w:b w:val="0"/>
                <w:iCs/>
                <w:color w:val="000000"/>
                <w:szCs w:val="18"/>
              </w:rPr>
              <w:t>P</w:t>
            </w:r>
            <w:r w:rsidR="00404D06" w:rsidRPr="00404D06">
              <w:rPr>
                <w:rFonts w:cs="Arial"/>
                <w:b w:val="0"/>
                <w:iCs/>
                <w:color w:val="000000"/>
                <w:szCs w:val="18"/>
              </w:rPr>
              <w:t xml:space="preserve"> </w:t>
            </w:r>
            <w:r w:rsidR="00AB6DDE" w:rsidRPr="00404D06">
              <w:rPr>
                <w:rFonts w:cs="Arial"/>
                <w:b w:val="0"/>
                <w:iCs/>
                <w:color w:val="000000"/>
                <w:szCs w:val="18"/>
              </w:rPr>
              <w:t>[symbols]</w:t>
            </w:r>
          </w:p>
        </w:tc>
      </w:tr>
      <w:tr w:rsidR="00404D06" w:rsidRPr="00404D06" w14:paraId="3EC1310C" w14:textId="77777777" w:rsidTr="00E974AC">
        <w:trPr>
          <w:trHeight w:val="219"/>
          <w:jc w:val="center"/>
        </w:trPr>
        <w:tc>
          <w:tcPr>
            <w:tcW w:w="5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2D61CB" w14:textId="77777777" w:rsidR="00404D06" w:rsidRPr="00404D06" w:rsidRDefault="00404D06" w:rsidP="00404D06">
            <w:pPr>
              <w:pStyle w:val="TAC"/>
              <w:rPr>
                <w:color w:val="000000"/>
                <w:sz w:val="18"/>
                <w:szCs w:val="18"/>
                <w:lang w:val="en-GB"/>
              </w:rPr>
            </w:pPr>
            <w:r w:rsidRPr="00404D06">
              <w:rPr>
                <w:color w:val="000000"/>
                <w:sz w:val="18"/>
                <w:szCs w:val="18"/>
                <w:lang w:val="en-GB"/>
              </w:rPr>
              <w:t>0</w:t>
            </w:r>
          </w:p>
        </w:tc>
        <w:tc>
          <w:tcPr>
            <w:tcW w:w="24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0D5674" w14:textId="28F5674D" w:rsidR="00404D06" w:rsidRPr="00404D06" w:rsidRDefault="00404D06" w:rsidP="00404D06">
            <w:pPr>
              <w:pStyle w:val="TAC"/>
              <w:rPr>
                <w:color w:val="000000"/>
                <w:sz w:val="18"/>
                <w:szCs w:val="18"/>
                <w:lang w:val="en-GB"/>
              </w:rPr>
            </w:pPr>
            <w:r>
              <w:rPr>
                <w:color w:val="000000"/>
                <w:sz w:val="18"/>
                <w:szCs w:val="18"/>
                <w:lang w:val="en-GB"/>
              </w:rPr>
              <w:t>8</w:t>
            </w:r>
          </w:p>
        </w:tc>
      </w:tr>
      <w:tr w:rsidR="00404D06" w:rsidRPr="00404D06" w14:paraId="696E8DEB" w14:textId="77777777" w:rsidTr="00E974AC">
        <w:trPr>
          <w:trHeight w:val="210"/>
          <w:jc w:val="center"/>
        </w:trPr>
        <w:tc>
          <w:tcPr>
            <w:tcW w:w="5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83711A" w14:textId="77777777" w:rsidR="00404D06" w:rsidRPr="00404D06" w:rsidRDefault="00404D06" w:rsidP="00404D06">
            <w:pPr>
              <w:pStyle w:val="TAC"/>
              <w:rPr>
                <w:color w:val="000000"/>
                <w:sz w:val="18"/>
                <w:szCs w:val="18"/>
                <w:lang w:val="en-GB"/>
              </w:rPr>
            </w:pPr>
            <w:r w:rsidRPr="00404D06">
              <w:rPr>
                <w:color w:val="000000"/>
                <w:sz w:val="18"/>
                <w:szCs w:val="18"/>
                <w:lang w:val="en-GB"/>
              </w:rPr>
              <w:t>1</w:t>
            </w:r>
          </w:p>
        </w:tc>
        <w:tc>
          <w:tcPr>
            <w:tcW w:w="24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96C0D3" w14:textId="31AAC658" w:rsidR="00404D06" w:rsidRPr="00404D06" w:rsidRDefault="00404D06" w:rsidP="00404D06">
            <w:pPr>
              <w:pStyle w:val="TAC"/>
              <w:rPr>
                <w:color w:val="000000"/>
                <w:sz w:val="18"/>
                <w:szCs w:val="18"/>
                <w:lang w:val="en-GB"/>
              </w:rPr>
            </w:pPr>
            <w:r>
              <w:rPr>
                <w:color w:val="000000"/>
                <w:sz w:val="18"/>
                <w:szCs w:val="18"/>
                <w:lang w:val="en-GB"/>
              </w:rPr>
              <w:t>10</w:t>
            </w:r>
          </w:p>
        </w:tc>
      </w:tr>
      <w:tr w:rsidR="00404D06" w:rsidRPr="00404D06" w14:paraId="280E73BF" w14:textId="77777777" w:rsidTr="00E974AC">
        <w:trPr>
          <w:trHeight w:val="43"/>
          <w:jc w:val="center"/>
        </w:trPr>
        <w:tc>
          <w:tcPr>
            <w:tcW w:w="5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475200" w14:textId="77777777" w:rsidR="00404D06" w:rsidRPr="00404D06" w:rsidRDefault="00404D06" w:rsidP="00404D06">
            <w:pPr>
              <w:pStyle w:val="TAC"/>
              <w:rPr>
                <w:color w:val="000000"/>
                <w:sz w:val="18"/>
                <w:szCs w:val="18"/>
                <w:lang w:val="en-GB"/>
              </w:rPr>
            </w:pPr>
            <w:r w:rsidRPr="00404D06">
              <w:rPr>
                <w:color w:val="000000"/>
                <w:sz w:val="18"/>
                <w:szCs w:val="18"/>
                <w:lang w:val="en-GB"/>
              </w:rPr>
              <w:t>2</w:t>
            </w:r>
          </w:p>
        </w:tc>
        <w:tc>
          <w:tcPr>
            <w:tcW w:w="24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21BDD7" w14:textId="0F369490" w:rsidR="00404D06" w:rsidRPr="00404D06" w:rsidRDefault="00404D06" w:rsidP="00404D06">
            <w:pPr>
              <w:pStyle w:val="TAC"/>
              <w:rPr>
                <w:color w:val="000000"/>
                <w:sz w:val="18"/>
                <w:szCs w:val="18"/>
                <w:lang w:val="en-GB"/>
              </w:rPr>
            </w:pPr>
            <w:r>
              <w:rPr>
                <w:color w:val="000000"/>
                <w:sz w:val="18"/>
                <w:szCs w:val="18"/>
                <w:lang w:val="en-GB"/>
              </w:rPr>
              <w:t>18</w:t>
            </w:r>
          </w:p>
        </w:tc>
      </w:tr>
    </w:tbl>
    <w:p w14:paraId="796E30E8" w14:textId="77777777" w:rsidR="007F12A2" w:rsidRDefault="007F12A2" w:rsidP="00A0640F">
      <w:pPr>
        <w:spacing w:after="0"/>
        <w:jc w:val="left"/>
        <w:rPr>
          <w:rFonts w:asciiTheme="minorHAnsi" w:eastAsia="Times New Roman" w:hAnsiTheme="minorHAnsi" w:cstheme="minorHAnsi"/>
          <w:b/>
          <w:bCs/>
          <w:color w:val="FF0000"/>
          <w:kern w:val="2"/>
          <w:lang w:eastAsia="zh-CN"/>
        </w:rPr>
      </w:pPr>
    </w:p>
    <w:p w14:paraId="3996256F" w14:textId="39BB6393" w:rsidR="00151E77" w:rsidRPr="00AB6DDE" w:rsidRDefault="001A32CD" w:rsidP="0013531D">
      <w:pPr>
        <w:pStyle w:val="af8"/>
        <w:numPr>
          <w:ilvl w:val="0"/>
          <w:numId w:val="10"/>
        </w:numPr>
        <w:spacing w:before="240" w:after="0"/>
        <w:rPr>
          <w:rFonts w:asciiTheme="minorHAnsi" w:eastAsia="Times New Roman" w:hAnsiTheme="minorHAnsi" w:cstheme="minorHAnsi"/>
          <w:b/>
          <w:bCs/>
          <w:color w:val="000000" w:themeColor="text1"/>
          <w:kern w:val="2"/>
          <w:sz w:val="22"/>
          <w:lang w:eastAsia="zh-CN"/>
        </w:rPr>
      </w:pPr>
      <w:r>
        <w:rPr>
          <w:rFonts w:asciiTheme="minorHAnsi" w:eastAsia="Times New Roman" w:hAnsiTheme="minorHAnsi" w:cstheme="minorHAnsi"/>
          <w:b/>
          <w:bCs/>
          <w:color w:val="000000" w:themeColor="text1"/>
          <w:kern w:val="2"/>
          <w:sz w:val="22"/>
          <w:lang w:eastAsia="zh-CN"/>
        </w:rPr>
        <w:t>Switching from Group 1 monitoring to Group</w:t>
      </w:r>
      <w:r w:rsidRPr="001A32CD">
        <w:rPr>
          <w:rFonts w:asciiTheme="minorHAnsi" w:eastAsia="Times New Roman" w:hAnsiTheme="minorHAnsi" w:cstheme="minorHAnsi" w:hint="eastAsia"/>
          <w:b/>
          <w:bCs/>
          <w:color w:val="000000" w:themeColor="text1"/>
          <w:kern w:val="2"/>
          <w:sz w:val="22"/>
          <w:lang w:eastAsia="zh-CN"/>
        </w:rPr>
        <w:t xml:space="preserve"> </w:t>
      </w:r>
      <w:r w:rsidR="00393802">
        <w:rPr>
          <w:rFonts w:asciiTheme="minorHAnsi" w:eastAsia="Times New Roman" w:hAnsiTheme="minorHAnsi" w:cstheme="minorHAnsi" w:hint="eastAsia"/>
          <w:b/>
          <w:bCs/>
          <w:color w:val="000000" w:themeColor="text1"/>
          <w:kern w:val="2"/>
          <w:sz w:val="22"/>
          <w:lang w:eastAsia="zh-CN"/>
        </w:rPr>
        <w:t>0</w:t>
      </w:r>
      <w:r>
        <w:rPr>
          <w:rFonts w:ascii="新細明體" w:eastAsia="新細明體" w:hAnsi="新細明體" w:cstheme="minorHAnsi" w:hint="eastAsia"/>
          <w:b/>
          <w:bCs/>
          <w:color w:val="000000" w:themeColor="text1"/>
          <w:kern w:val="2"/>
          <w:sz w:val="22"/>
          <w:lang w:eastAsia="zh-TW"/>
        </w:rPr>
        <w:t xml:space="preserve"> </w:t>
      </w:r>
      <w:r>
        <w:rPr>
          <w:rFonts w:asciiTheme="minorHAnsi" w:eastAsia="Times New Roman" w:hAnsiTheme="minorHAnsi" w:cstheme="minorHAnsi"/>
          <w:b/>
          <w:bCs/>
          <w:color w:val="000000" w:themeColor="text1"/>
          <w:kern w:val="2"/>
          <w:sz w:val="22"/>
          <w:lang w:eastAsia="zh-CN"/>
        </w:rPr>
        <w:t>monitoring without detecting DCI 2_0</w:t>
      </w:r>
    </w:p>
    <w:p w14:paraId="5082C63C" w14:textId="4909DFFB" w:rsidR="00393802" w:rsidRPr="00393802" w:rsidRDefault="003627CC" w:rsidP="00393802">
      <w:pPr>
        <w:spacing w:before="240"/>
        <w:rPr>
          <w:rFonts w:asciiTheme="minorHAnsi" w:eastAsia="Times New Roman" w:hAnsiTheme="minorHAnsi" w:cstheme="minorHAnsi"/>
          <w:bCs/>
          <w:color w:val="000000" w:themeColor="text1"/>
          <w:kern w:val="2"/>
          <w:sz w:val="22"/>
          <w:lang w:eastAsia="zh-CN"/>
        </w:rPr>
      </w:pPr>
      <w:r w:rsidRPr="003627CC">
        <w:rPr>
          <w:rFonts w:asciiTheme="minorHAnsi" w:eastAsia="Times New Roman" w:hAnsiTheme="minorHAnsi" w:cstheme="minorHAnsi"/>
          <w:bCs/>
          <w:color w:val="000000" w:themeColor="text1"/>
          <w:kern w:val="2"/>
          <w:sz w:val="22"/>
          <w:lang w:eastAsia="zh-CN"/>
        </w:rPr>
        <w:t xml:space="preserve">According to </w:t>
      </w:r>
      <w:r w:rsidRPr="003627CC">
        <w:rPr>
          <w:rFonts w:asciiTheme="minorHAnsi" w:eastAsia="Times New Roman" w:hAnsiTheme="minorHAnsi" w:cstheme="minorHAnsi" w:hint="eastAsia"/>
          <w:bCs/>
          <w:color w:val="000000" w:themeColor="text1"/>
          <w:kern w:val="2"/>
          <w:sz w:val="22"/>
          <w:lang w:eastAsia="zh-CN"/>
        </w:rPr>
        <w:t xml:space="preserve">the </w:t>
      </w:r>
      <w:r w:rsidRPr="003627CC">
        <w:rPr>
          <w:rFonts w:asciiTheme="minorHAnsi" w:eastAsia="Times New Roman" w:hAnsiTheme="minorHAnsi" w:cstheme="minorHAnsi"/>
          <w:bCs/>
          <w:color w:val="000000" w:themeColor="text1"/>
          <w:kern w:val="2"/>
          <w:sz w:val="22"/>
          <w:lang w:eastAsia="zh-CN"/>
        </w:rPr>
        <w:t>agreement made in RAN1#99 meeting</w:t>
      </w:r>
      <w:r w:rsidRPr="003627CC">
        <w:rPr>
          <w:rFonts w:asciiTheme="minorHAnsi" w:eastAsia="Times New Roman" w:hAnsiTheme="minorHAnsi" w:cstheme="minorHAnsi" w:hint="eastAsia"/>
          <w:bCs/>
          <w:color w:val="000000" w:themeColor="text1"/>
          <w:kern w:val="2"/>
          <w:sz w:val="22"/>
          <w:lang w:eastAsia="zh-CN"/>
        </w:rPr>
        <w:t xml:space="preserve"> [</w:t>
      </w:r>
      <w:r w:rsidR="00881759">
        <w:rPr>
          <w:rFonts w:asciiTheme="minorHAnsi" w:eastAsia="Times New Roman" w:hAnsiTheme="minorHAnsi" w:cstheme="minorHAnsi" w:hint="eastAsia"/>
          <w:bCs/>
          <w:color w:val="000000" w:themeColor="text1"/>
          <w:kern w:val="2"/>
          <w:sz w:val="22"/>
          <w:lang w:eastAsia="zh-CN"/>
        </w:rPr>
        <w:t>2</w:t>
      </w:r>
      <w:r w:rsidRPr="003627CC">
        <w:rPr>
          <w:rFonts w:asciiTheme="minorHAnsi" w:eastAsia="Times New Roman" w:hAnsiTheme="minorHAnsi" w:cstheme="minorHAnsi" w:hint="eastAsia"/>
          <w:bCs/>
          <w:color w:val="000000" w:themeColor="text1"/>
          <w:kern w:val="2"/>
          <w:sz w:val="22"/>
          <w:lang w:eastAsia="zh-CN"/>
        </w:rPr>
        <w:t>]</w:t>
      </w:r>
      <w:r w:rsidRPr="003627CC">
        <w:rPr>
          <w:rFonts w:asciiTheme="minorHAnsi" w:eastAsia="Times New Roman" w:hAnsiTheme="minorHAnsi" w:cstheme="minorHAnsi"/>
          <w:bCs/>
          <w:color w:val="000000" w:themeColor="text1"/>
          <w:kern w:val="2"/>
          <w:sz w:val="22"/>
          <w:lang w:eastAsia="zh-CN"/>
        </w:rPr>
        <w:t>,</w:t>
      </w:r>
      <w:r>
        <w:rPr>
          <w:rFonts w:asciiTheme="minorHAnsi" w:eastAsia="Times New Roman" w:hAnsiTheme="minorHAnsi" w:cstheme="minorHAnsi"/>
          <w:bCs/>
          <w:color w:val="000000" w:themeColor="text1"/>
          <w:kern w:val="2"/>
          <w:sz w:val="22"/>
          <w:lang w:eastAsia="zh-CN"/>
        </w:rPr>
        <w:t xml:space="preserve"> i</w:t>
      </w:r>
      <w:r w:rsidRPr="003627CC">
        <w:rPr>
          <w:rFonts w:asciiTheme="minorHAnsi" w:eastAsia="Times New Roman" w:hAnsiTheme="minorHAnsi" w:cstheme="minorHAnsi"/>
          <w:bCs/>
          <w:color w:val="000000" w:themeColor="text1"/>
          <w:kern w:val="2"/>
          <w:sz w:val="22"/>
          <w:lang w:eastAsia="zh-CN"/>
        </w:rPr>
        <w:t>f the monitoring group flag is present in DCI format 2_0</w:t>
      </w:r>
      <w:r w:rsidR="00393802">
        <w:rPr>
          <w:rFonts w:asciiTheme="minorHAnsi" w:eastAsia="Times New Roman" w:hAnsiTheme="minorHAnsi" w:cstheme="minorHAnsi"/>
          <w:bCs/>
          <w:color w:val="000000" w:themeColor="text1"/>
          <w:kern w:val="2"/>
          <w:sz w:val="22"/>
          <w:lang w:eastAsia="zh-CN"/>
        </w:rPr>
        <w:t xml:space="preserve">, </w:t>
      </w:r>
      <w:r w:rsidR="00393802" w:rsidRPr="00393802">
        <w:rPr>
          <w:rFonts w:asciiTheme="minorHAnsi" w:eastAsia="Times New Roman" w:hAnsiTheme="minorHAnsi" w:cstheme="minorHAnsi"/>
          <w:bCs/>
          <w:color w:val="000000" w:themeColor="text1"/>
          <w:kern w:val="2"/>
          <w:sz w:val="22"/>
          <w:lang w:eastAsia="zh-CN"/>
        </w:rPr>
        <w:t>UE</w:t>
      </w:r>
      <w:r w:rsidR="00393802">
        <w:rPr>
          <w:rFonts w:asciiTheme="minorHAnsi" w:eastAsia="Times New Roman" w:hAnsiTheme="minorHAnsi" w:cstheme="minorHAnsi"/>
          <w:bCs/>
          <w:color w:val="000000" w:themeColor="text1"/>
          <w:kern w:val="2"/>
          <w:sz w:val="22"/>
          <w:lang w:eastAsia="zh-CN"/>
        </w:rPr>
        <w:t xml:space="preserve"> may switch</w:t>
      </w:r>
      <w:r w:rsidR="00393802" w:rsidRPr="00393802">
        <w:rPr>
          <w:rFonts w:asciiTheme="minorHAnsi" w:eastAsia="Times New Roman" w:hAnsiTheme="minorHAnsi" w:cstheme="minorHAnsi"/>
          <w:bCs/>
          <w:color w:val="000000" w:themeColor="text1"/>
          <w:kern w:val="2"/>
          <w:sz w:val="22"/>
          <w:lang w:eastAsia="zh-CN"/>
        </w:rPr>
        <w:t xml:space="preserve"> from Group</w:t>
      </w:r>
      <w:r w:rsidR="00393802">
        <w:rPr>
          <w:rFonts w:asciiTheme="minorHAnsi" w:eastAsia="Times New Roman" w:hAnsiTheme="minorHAnsi" w:cstheme="minorHAnsi"/>
          <w:bCs/>
          <w:color w:val="000000" w:themeColor="text1"/>
          <w:kern w:val="2"/>
          <w:sz w:val="22"/>
          <w:lang w:eastAsia="zh-CN"/>
        </w:rPr>
        <w:t xml:space="preserve"> 1 monitoring (</w:t>
      </w:r>
      <w:r w:rsidR="00393802" w:rsidRPr="00393802">
        <w:rPr>
          <w:rFonts w:asciiTheme="minorHAnsi" w:eastAsia="Times New Roman" w:hAnsiTheme="minorHAnsi" w:cstheme="minorHAnsi"/>
          <w:bCs/>
          <w:color w:val="000000" w:themeColor="text1"/>
          <w:kern w:val="2"/>
          <w:sz w:val="22"/>
          <w:lang w:eastAsia="zh-CN"/>
        </w:rPr>
        <w:t>search space sets with group index 1</w:t>
      </w:r>
      <w:r w:rsidR="00393802">
        <w:rPr>
          <w:rFonts w:asciiTheme="minorHAnsi" w:eastAsia="Times New Roman" w:hAnsiTheme="minorHAnsi" w:cstheme="minorHAnsi"/>
          <w:bCs/>
          <w:color w:val="000000" w:themeColor="text1"/>
          <w:kern w:val="2"/>
          <w:sz w:val="22"/>
          <w:lang w:eastAsia="zh-CN"/>
        </w:rPr>
        <w:t>) to Group 0</w:t>
      </w:r>
      <w:r w:rsidR="00393802" w:rsidRPr="00393802">
        <w:rPr>
          <w:rFonts w:asciiTheme="minorHAnsi" w:eastAsia="Times New Roman" w:hAnsiTheme="minorHAnsi" w:cstheme="minorHAnsi"/>
          <w:bCs/>
          <w:color w:val="000000" w:themeColor="text1"/>
          <w:kern w:val="2"/>
          <w:sz w:val="22"/>
          <w:lang w:eastAsia="zh-CN"/>
        </w:rPr>
        <w:t xml:space="preserve"> </w:t>
      </w:r>
      <w:r w:rsidR="00393802">
        <w:rPr>
          <w:rFonts w:asciiTheme="minorHAnsi" w:eastAsia="Times New Roman" w:hAnsiTheme="minorHAnsi" w:cstheme="minorHAnsi"/>
          <w:bCs/>
          <w:color w:val="000000" w:themeColor="text1"/>
          <w:kern w:val="2"/>
          <w:sz w:val="22"/>
          <w:lang w:eastAsia="zh-CN"/>
        </w:rPr>
        <w:t>monitoring (</w:t>
      </w:r>
      <w:r w:rsidR="00393802" w:rsidRPr="00393802">
        <w:rPr>
          <w:rFonts w:asciiTheme="minorHAnsi" w:eastAsia="Times New Roman" w:hAnsiTheme="minorHAnsi" w:cstheme="minorHAnsi"/>
          <w:bCs/>
          <w:color w:val="000000" w:themeColor="text1"/>
          <w:kern w:val="2"/>
          <w:sz w:val="22"/>
          <w:lang w:eastAsia="zh-CN"/>
        </w:rPr>
        <w:t>sear</w:t>
      </w:r>
      <w:r w:rsidR="00393802">
        <w:rPr>
          <w:rFonts w:asciiTheme="minorHAnsi" w:eastAsia="Times New Roman" w:hAnsiTheme="minorHAnsi" w:cstheme="minorHAnsi"/>
          <w:bCs/>
          <w:color w:val="000000" w:themeColor="text1"/>
          <w:kern w:val="2"/>
          <w:sz w:val="22"/>
          <w:lang w:eastAsia="zh-CN"/>
        </w:rPr>
        <w:t xml:space="preserve">ch space sets with group index 0) </w:t>
      </w:r>
      <w:r w:rsidR="00393802" w:rsidRPr="00393802">
        <w:rPr>
          <w:rFonts w:asciiTheme="minorHAnsi" w:eastAsia="Times New Roman" w:hAnsiTheme="minorHAnsi" w:cstheme="minorHAnsi"/>
          <w:bCs/>
          <w:color w:val="000000" w:themeColor="text1"/>
          <w:kern w:val="2"/>
          <w:sz w:val="22"/>
          <w:lang w:eastAsia="zh-CN"/>
        </w:rPr>
        <w:t xml:space="preserve">at the earliest slot boundary that is at least </w:t>
      </w:r>
      <w:r w:rsidR="00393802">
        <w:rPr>
          <w:rFonts w:asciiTheme="minorHAnsi" w:eastAsia="Times New Roman" w:hAnsiTheme="minorHAnsi" w:cstheme="minorHAnsi"/>
          <w:bCs/>
          <w:color w:val="000000" w:themeColor="text1"/>
          <w:kern w:val="2"/>
          <w:sz w:val="22"/>
          <w:lang w:eastAsia="zh-CN"/>
        </w:rPr>
        <w:t>P</w:t>
      </w:r>
      <w:r w:rsidR="00393802" w:rsidRPr="00393802">
        <w:rPr>
          <w:rFonts w:asciiTheme="minorHAnsi" w:eastAsia="Times New Roman" w:hAnsiTheme="minorHAnsi" w:cstheme="minorHAnsi"/>
          <w:bCs/>
          <w:color w:val="000000" w:themeColor="text1"/>
          <w:kern w:val="2"/>
          <w:sz w:val="22"/>
          <w:lang w:eastAsia="zh-CN"/>
        </w:rPr>
        <w:t xml:space="preserve"> symbols after</w:t>
      </w:r>
      <w:r w:rsidR="00393802">
        <w:rPr>
          <w:rFonts w:asciiTheme="minorHAnsi" w:eastAsia="Times New Roman" w:hAnsiTheme="minorHAnsi" w:cstheme="minorHAnsi"/>
          <w:bCs/>
          <w:color w:val="000000" w:themeColor="text1"/>
          <w:kern w:val="2"/>
          <w:sz w:val="22"/>
          <w:lang w:eastAsia="zh-CN"/>
        </w:rPr>
        <w:t xml:space="preserve"> at least one of the following events is true:</w:t>
      </w:r>
    </w:p>
    <w:p w14:paraId="43FBD96B" w14:textId="2A84FF77" w:rsidR="00393802" w:rsidRPr="00393802" w:rsidRDefault="00393802" w:rsidP="0013531D">
      <w:pPr>
        <w:pStyle w:val="af8"/>
        <w:numPr>
          <w:ilvl w:val="0"/>
          <w:numId w:val="11"/>
        </w:numPr>
        <w:rPr>
          <w:rFonts w:asciiTheme="minorHAnsi" w:eastAsia="Times New Roman" w:hAnsiTheme="minorHAnsi" w:cstheme="minorHAnsi"/>
          <w:bCs/>
          <w:color w:val="000000" w:themeColor="text1"/>
          <w:kern w:val="2"/>
          <w:sz w:val="22"/>
          <w:lang w:eastAsia="zh-CN"/>
        </w:rPr>
      </w:pPr>
      <w:r>
        <w:rPr>
          <w:rFonts w:asciiTheme="minorHAnsi" w:eastAsia="Times New Roman" w:hAnsiTheme="minorHAnsi" w:cstheme="minorHAnsi"/>
          <w:bCs/>
          <w:color w:val="000000" w:themeColor="text1"/>
          <w:kern w:val="2"/>
          <w:sz w:val="22"/>
          <w:lang w:eastAsia="zh-CN"/>
        </w:rPr>
        <w:t>T</w:t>
      </w:r>
      <w:r w:rsidRPr="00393802">
        <w:rPr>
          <w:rFonts w:asciiTheme="minorHAnsi" w:eastAsia="Times New Roman" w:hAnsiTheme="minorHAnsi" w:cstheme="minorHAnsi"/>
          <w:bCs/>
          <w:color w:val="000000" w:themeColor="text1"/>
          <w:kern w:val="2"/>
          <w:sz w:val="22"/>
          <w:lang w:eastAsia="zh-CN"/>
        </w:rPr>
        <w:t>he end of the slo</w:t>
      </w:r>
      <w:r>
        <w:rPr>
          <w:rFonts w:asciiTheme="minorHAnsi" w:eastAsia="Times New Roman" w:hAnsiTheme="minorHAnsi" w:cstheme="minorHAnsi"/>
          <w:bCs/>
          <w:color w:val="000000" w:themeColor="text1"/>
          <w:kern w:val="2"/>
          <w:sz w:val="22"/>
          <w:lang w:eastAsia="zh-CN"/>
        </w:rPr>
        <w:t>t in which the configured timer expires</w:t>
      </w:r>
    </w:p>
    <w:p w14:paraId="5C010FAA" w14:textId="631C7BF2" w:rsidR="00730534" w:rsidRPr="00393802" w:rsidRDefault="00393802" w:rsidP="0013531D">
      <w:pPr>
        <w:pStyle w:val="af8"/>
        <w:numPr>
          <w:ilvl w:val="0"/>
          <w:numId w:val="11"/>
        </w:numPr>
        <w:spacing w:before="240"/>
        <w:rPr>
          <w:rFonts w:asciiTheme="minorHAnsi" w:eastAsia="Times New Roman" w:hAnsiTheme="minorHAnsi" w:cstheme="minorHAnsi"/>
          <w:bCs/>
          <w:color w:val="000000" w:themeColor="text1"/>
          <w:kern w:val="2"/>
          <w:sz w:val="22"/>
          <w:szCs w:val="24"/>
          <w:lang w:eastAsia="zh-CN"/>
        </w:rPr>
      </w:pPr>
      <w:r>
        <w:rPr>
          <w:rFonts w:asciiTheme="minorHAnsi" w:eastAsia="Times New Roman" w:hAnsiTheme="minorHAnsi" w:cstheme="minorHAnsi"/>
          <w:bCs/>
          <w:color w:val="000000" w:themeColor="text1"/>
          <w:kern w:val="2"/>
          <w:sz w:val="22"/>
          <w:lang w:eastAsia="zh-CN"/>
        </w:rPr>
        <w:t>A</w:t>
      </w:r>
      <w:r w:rsidRPr="00393802">
        <w:rPr>
          <w:rFonts w:asciiTheme="minorHAnsi" w:eastAsia="Times New Roman" w:hAnsiTheme="minorHAnsi" w:cstheme="minorHAnsi"/>
          <w:bCs/>
          <w:color w:val="000000" w:themeColor="text1"/>
          <w:kern w:val="2"/>
          <w:sz w:val="22"/>
          <w:lang w:eastAsia="zh-CN"/>
        </w:rPr>
        <w:t>n indicated COT duration is</w:t>
      </w:r>
      <w:r>
        <w:rPr>
          <w:rFonts w:asciiTheme="minorHAnsi" w:eastAsia="Times New Roman" w:hAnsiTheme="minorHAnsi" w:cstheme="minorHAnsi"/>
          <w:bCs/>
          <w:color w:val="000000" w:themeColor="text1"/>
          <w:kern w:val="2"/>
          <w:sz w:val="22"/>
          <w:lang w:eastAsia="zh-CN"/>
        </w:rPr>
        <w:t xml:space="preserve"> exceeded</w:t>
      </w:r>
    </w:p>
    <w:p w14:paraId="52BA70D7" w14:textId="3886E39B" w:rsidR="00730534" w:rsidRPr="00393802" w:rsidRDefault="00393802" w:rsidP="00E10233">
      <w:pPr>
        <w:rPr>
          <w:rFonts w:asciiTheme="minorHAnsi" w:eastAsia="Times New Roman" w:hAnsiTheme="minorHAnsi" w:cstheme="minorHAnsi"/>
          <w:bCs/>
          <w:color w:val="000000" w:themeColor="text1"/>
          <w:kern w:val="2"/>
          <w:sz w:val="22"/>
          <w:lang w:eastAsia="zh-CN"/>
        </w:rPr>
      </w:pPr>
      <w:r w:rsidRPr="00393802">
        <w:rPr>
          <w:rFonts w:asciiTheme="minorHAnsi" w:eastAsia="Times New Roman" w:hAnsiTheme="minorHAnsi" w:cstheme="minorHAnsi"/>
          <w:bCs/>
          <w:color w:val="000000" w:themeColor="text1"/>
          <w:kern w:val="2"/>
          <w:sz w:val="22"/>
          <w:lang w:eastAsia="zh-CN"/>
        </w:rPr>
        <w:t xml:space="preserve">However, </w:t>
      </w:r>
      <w:r>
        <w:rPr>
          <w:rFonts w:asciiTheme="minorHAnsi" w:eastAsia="Times New Roman" w:hAnsiTheme="minorHAnsi" w:cstheme="minorHAnsi"/>
          <w:bCs/>
          <w:color w:val="000000" w:themeColor="text1"/>
          <w:kern w:val="2"/>
          <w:sz w:val="22"/>
          <w:lang w:eastAsia="zh-CN"/>
        </w:rPr>
        <w:t>according to the current specification in TS38.213 clause 10.4 [</w:t>
      </w:r>
      <w:r w:rsidR="00881759">
        <w:rPr>
          <w:rFonts w:asciiTheme="minorHAnsi" w:eastAsia="Times New Roman" w:hAnsiTheme="minorHAnsi" w:cstheme="minorHAnsi"/>
          <w:bCs/>
          <w:color w:val="000000" w:themeColor="text1"/>
          <w:kern w:val="2"/>
          <w:sz w:val="22"/>
          <w:lang w:eastAsia="zh-CN"/>
        </w:rPr>
        <w:t>3</w:t>
      </w:r>
      <w:r>
        <w:rPr>
          <w:rFonts w:asciiTheme="minorHAnsi" w:eastAsia="Times New Roman" w:hAnsiTheme="minorHAnsi" w:cstheme="minorHAnsi"/>
          <w:bCs/>
          <w:color w:val="000000" w:themeColor="text1"/>
          <w:kern w:val="2"/>
          <w:sz w:val="22"/>
          <w:lang w:eastAsia="zh-CN"/>
        </w:rPr>
        <w:t>]</w:t>
      </w:r>
      <w:r w:rsidRPr="003627CC">
        <w:rPr>
          <w:rFonts w:asciiTheme="minorHAnsi" w:eastAsia="Times New Roman" w:hAnsiTheme="minorHAnsi" w:cstheme="minorHAnsi"/>
          <w:bCs/>
          <w:color w:val="000000" w:themeColor="text1"/>
          <w:kern w:val="2"/>
          <w:sz w:val="22"/>
          <w:lang w:eastAsia="zh-CN"/>
        </w:rPr>
        <w:t>,</w:t>
      </w:r>
      <w:r>
        <w:rPr>
          <w:rFonts w:asciiTheme="minorHAnsi" w:eastAsia="Times New Roman" w:hAnsiTheme="minorHAnsi" w:cstheme="minorHAnsi"/>
          <w:bCs/>
          <w:color w:val="000000" w:themeColor="text1"/>
          <w:kern w:val="2"/>
          <w:sz w:val="22"/>
          <w:lang w:eastAsia="zh-CN"/>
        </w:rPr>
        <w:t xml:space="preserve"> i</w:t>
      </w:r>
      <w:r w:rsidRPr="003627CC">
        <w:rPr>
          <w:rFonts w:asciiTheme="minorHAnsi" w:eastAsia="Times New Roman" w:hAnsiTheme="minorHAnsi" w:cstheme="minorHAnsi"/>
          <w:bCs/>
          <w:color w:val="000000" w:themeColor="text1"/>
          <w:kern w:val="2"/>
          <w:sz w:val="22"/>
          <w:lang w:eastAsia="zh-CN"/>
        </w:rPr>
        <w:t>f the monitoring group flag is present in DCI format 2_0</w:t>
      </w:r>
      <w:r>
        <w:rPr>
          <w:rFonts w:asciiTheme="minorHAnsi" w:eastAsia="Times New Roman" w:hAnsiTheme="minorHAnsi" w:cstheme="minorHAnsi"/>
          <w:bCs/>
          <w:color w:val="000000" w:themeColor="text1"/>
          <w:kern w:val="2"/>
          <w:sz w:val="22"/>
          <w:lang w:eastAsia="zh-CN"/>
        </w:rPr>
        <w:t xml:space="preserve">, all the switching behaviours are performed only when DCI format 2_0 is detected, which is not correct </w:t>
      </w:r>
      <w:r w:rsidR="00B34A1C">
        <w:rPr>
          <w:rFonts w:asciiTheme="minorHAnsi" w:eastAsia="Times New Roman" w:hAnsiTheme="minorHAnsi" w:cstheme="minorHAnsi"/>
          <w:bCs/>
          <w:color w:val="000000" w:themeColor="text1"/>
          <w:kern w:val="2"/>
          <w:sz w:val="22"/>
          <w:lang w:eastAsia="zh-CN"/>
        </w:rPr>
        <w:t xml:space="preserve">in the case that </w:t>
      </w:r>
      <w:r>
        <w:rPr>
          <w:rFonts w:asciiTheme="minorHAnsi" w:eastAsia="Times New Roman" w:hAnsiTheme="minorHAnsi" w:cstheme="minorHAnsi"/>
          <w:bCs/>
          <w:color w:val="000000" w:themeColor="text1"/>
          <w:kern w:val="2"/>
          <w:sz w:val="22"/>
          <w:lang w:eastAsia="zh-CN"/>
        </w:rPr>
        <w:t xml:space="preserve">switching </w:t>
      </w:r>
      <w:r w:rsidR="006B40A1" w:rsidRPr="006B40A1">
        <w:rPr>
          <w:rFonts w:asciiTheme="minorHAnsi" w:eastAsia="Times New Roman" w:hAnsiTheme="minorHAnsi" w:cstheme="minorHAnsi"/>
          <w:bCs/>
          <w:color w:val="000000" w:themeColor="text1"/>
          <w:kern w:val="2"/>
          <w:sz w:val="22"/>
          <w:lang w:eastAsia="zh-CN"/>
        </w:rPr>
        <w:t xml:space="preserve">from Group 1 monitoring to Group 0 monitoring </w:t>
      </w:r>
      <w:r>
        <w:rPr>
          <w:rFonts w:asciiTheme="minorHAnsi" w:eastAsia="Times New Roman" w:hAnsiTheme="minorHAnsi" w:cstheme="minorHAnsi"/>
          <w:bCs/>
          <w:color w:val="000000" w:themeColor="text1"/>
          <w:kern w:val="2"/>
          <w:sz w:val="22"/>
          <w:lang w:eastAsia="zh-CN"/>
        </w:rPr>
        <w:t>triggered by end of channel occupancy duration or timer expiring. Thus, we propose the following text proposal to fix this issue:</w:t>
      </w:r>
    </w:p>
    <w:p w14:paraId="476A43DE" w14:textId="4B55D566" w:rsidR="00730534" w:rsidRPr="00924DFA" w:rsidRDefault="006A1347" w:rsidP="00E10233">
      <w:pPr>
        <w:spacing w:before="240"/>
        <w:jc w:val="left"/>
        <w:rPr>
          <w:rFonts w:asciiTheme="minorHAnsi" w:eastAsia="新細明體" w:hAnsiTheme="minorHAnsi" w:cstheme="minorHAnsi"/>
          <w:b/>
          <w:bCs/>
          <w:sz w:val="22"/>
          <w:szCs w:val="22"/>
          <w:lang w:eastAsia="zh-TW"/>
        </w:rPr>
      </w:pPr>
      <w:r>
        <w:rPr>
          <w:rFonts w:asciiTheme="minorHAnsi" w:hAnsiTheme="minorHAnsi" w:cstheme="minorHAnsi"/>
          <w:b/>
          <w:bCs/>
          <w:sz w:val="22"/>
          <w:szCs w:val="22"/>
          <w:lang w:eastAsia="x-none"/>
        </w:rPr>
        <w:t xml:space="preserve">Proposal </w:t>
      </w:r>
      <w:r w:rsidR="00B34A1C">
        <w:rPr>
          <w:rFonts w:asciiTheme="minorHAnsi" w:hAnsiTheme="minorHAnsi" w:cstheme="minorHAnsi"/>
          <w:b/>
          <w:bCs/>
          <w:sz w:val="22"/>
          <w:szCs w:val="22"/>
          <w:lang w:eastAsia="x-none"/>
        </w:rPr>
        <w:t>2</w:t>
      </w:r>
      <w:r w:rsidR="00393802">
        <w:rPr>
          <w:rFonts w:asciiTheme="minorHAnsi" w:hAnsiTheme="minorHAnsi" w:cstheme="minorHAnsi"/>
          <w:b/>
          <w:bCs/>
          <w:sz w:val="22"/>
          <w:szCs w:val="22"/>
          <w:lang w:eastAsia="x-none"/>
        </w:rPr>
        <w:t xml:space="preserve">: </w:t>
      </w:r>
      <w:r w:rsidR="00E10233">
        <w:rPr>
          <w:rFonts w:asciiTheme="minorHAnsi" w:hAnsiTheme="minorHAnsi" w:cstheme="minorHAnsi"/>
          <w:b/>
          <w:bCs/>
          <w:sz w:val="22"/>
          <w:szCs w:val="22"/>
          <w:lang w:eastAsia="x-none"/>
        </w:rPr>
        <w:t>T</w:t>
      </w:r>
      <w:r w:rsidR="00730534" w:rsidRPr="006619C6">
        <w:rPr>
          <w:rFonts w:asciiTheme="minorHAnsi" w:hAnsiTheme="minorHAnsi" w:cstheme="minorHAnsi"/>
          <w:b/>
          <w:bCs/>
          <w:sz w:val="22"/>
          <w:szCs w:val="22"/>
          <w:lang w:eastAsia="x-none"/>
        </w:rPr>
        <w:t xml:space="preserve">ext proposal </w:t>
      </w:r>
      <w:r w:rsidR="00393802">
        <w:rPr>
          <w:rFonts w:asciiTheme="minorHAnsi" w:hAnsiTheme="minorHAnsi" w:cstheme="minorHAnsi"/>
          <w:b/>
          <w:bCs/>
          <w:sz w:val="22"/>
          <w:szCs w:val="22"/>
          <w:lang w:eastAsia="x-none"/>
        </w:rPr>
        <w:t>1</w:t>
      </w:r>
      <w:r w:rsidR="00E10233">
        <w:rPr>
          <w:rFonts w:asciiTheme="minorHAnsi" w:hAnsiTheme="minorHAnsi" w:cstheme="minorHAnsi"/>
          <w:b/>
          <w:bCs/>
          <w:sz w:val="22"/>
          <w:szCs w:val="22"/>
          <w:lang w:eastAsia="x-none"/>
        </w:rPr>
        <w:t xml:space="preserve"> is adopted</w:t>
      </w:r>
      <w:r w:rsidR="00393802">
        <w:rPr>
          <w:rFonts w:asciiTheme="minorHAnsi" w:hAnsiTheme="minorHAnsi" w:cstheme="minorHAnsi"/>
          <w:b/>
          <w:bCs/>
          <w:sz w:val="22"/>
          <w:szCs w:val="22"/>
          <w:lang w:eastAsia="x-none"/>
        </w:rPr>
        <w:t xml:space="preserve"> </w:t>
      </w:r>
      <w:r w:rsidR="00730534" w:rsidRPr="00AB6DDE">
        <w:rPr>
          <w:rFonts w:asciiTheme="minorHAnsi" w:eastAsia="Times New Roman" w:hAnsiTheme="minorHAnsi" w:cstheme="minorHAnsi"/>
          <w:b/>
          <w:bCs/>
          <w:color w:val="000000" w:themeColor="text1"/>
          <w:kern w:val="2"/>
          <w:sz w:val="22"/>
          <w:lang w:eastAsia="zh-CN"/>
        </w:rPr>
        <w:t>in TS 38.213</w:t>
      </w:r>
      <w:r w:rsidR="00393802">
        <w:rPr>
          <w:rFonts w:asciiTheme="minorHAnsi" w:eastAsia="Times New Roman" w:hAnsiTheme="minorHAnsi" w:cstheme="minorHAnsi"/>
          <w:b/>
          <w:bCs/>
          <w:color w:val="000000" w:themeColor="text1"/>
          <w:kern w:val="2"/>
          <w:sz w:val="22"/>
          <w:lang w:eastAsia="zh-CN"/>
        </w:rPr>
        <w:t xml:space="preserve"> clause 10.4</w:t>
      </w:r>
      <w:r w:rsidR="00393802">
        <w:rPr>
          <w:rFonts w:asciiTheme="minorHAnsi" w:hAnsiTheme="minorHAnsi" w:cstheme="minorHAnsi"/>
          <w:b/>
          <w:bCs/>
          <w:sz w:val="22"/>
          <w:szCs w:val="22"/>
          <w:lang w:eastAsia="x-none"/>
        </w:rPr>
        <w:t xml:space="preserve"> </w:t>
      </w:r>
      <w:r w:rsidR="00393802" w:rsidRPr="006619C6">
        <w:rPr>
          <w:rFonts w:asciiTheme="minorHAnsi" w:hAnsiTheme="minorHAnsi" w:cstheme="minorHAnsi"/>
          <w:b/>
          <w:bCs/>
          <w:sz w:val="22"/>
          <w:szCs w:val="22"/>
          <w:lang w:eastAsia="x-none"/>
        </w:rPr>
        <w:t>to correct the</w:t>
      </w:r>
      <w:r w:rsidR="00393802">
        <w:rPr>
          <w:rFonts w:asciiTheme="minorHAnsi" w:hAnsiTheme="minorHAnsi" w:cstheme="minorHAnsi"/>
          <w:b/>
          <w:bCs/>
          <w:sz w:val="22"/>
          <w:szCs w:val="22"/>
          <w:lang w:eastAsia="x-none"/>
        </w:rPr>
        <w:t xml:space="preserve"> specification for </w:t>
      </w:r>
      <w:r w:rsidR="00393802">
        <w:rPr>
          <w:rFonts w:asciiTheme="minorHAnsi" w:eastAsia="Times New Roman" w:hAnsiTheme="minorHAnsi" w:cstheme="minorHAnsi"/>
          <w:b/>
          <w:bCs/>
          <w:color w:val="000000" w:themeColor="text1"/>
          <w:kern w:val="2"/>
          <w:sz w:val="22"/>
          <w:lang w:eastAsia="zh-CN"/>
        </w:rPr>
        <w:t>switching from Group 1 monitoring to Group</w:t>
      </w:r>
      <w:r w:rsidR="00393802" w:rsidRPr="001A32CD">
        <w:rPr>
          <w:rFonts w:asciiTheme="minorHAnsi" w:eastAsia="Times New Roman" w:hAnsiTheme="minorHAnsi" w:cstheme="minorHAnsi" w:hint="eastAsia"/>
          <w:b/>
          <w:bCs/>
          <w:color w:val="000000" w:themeColor="text1"/>
          <w:kern w:val="2"/>
          <w:sz w:val="22"/>
          <w:lang w:eastAsia="zh-CN"/>
        </w:rPr>
        <w:t xml:space="preserve"> </w:t>
      </w:r>
      <w:r w:rsidR="00393802">
        <w:rPr>
          <w:rFonts w:asciiTheme="minorHAnsi" w:eastAsia="Times New Roman" w:hAnsiTheme="minorHAnsi" w:cstheme="minorHAnsi" w:hint="eastAsia"/>
          <w:b/>
          <w:bCs/>
          <w:color w:val="000000" w:themeColor="text1"/>
          <w:kern w:val="2"/>
          <w:sz w:val="22"/>
          <w:lang w:eastAsia="zh-CN"/>
        </w:rPr>
        <w:t>0</w:t>
      </w:r>
      <w:r w:rsidR="00393802">
        <w:rPr>
          <w:rFonts w:ascii="新細明體" w:eastAsia="新細明體" w:hAnsi="新細明體" w:cstheme="minorHAnsi" w:hint="eastAsia"/>
          <w:b/>
          <w:bCs/>
          <w:color w:val="000000" w:themeColor="text1"/>
          <w:kern w:val="2"/>
          <w:sz w:val="22"/>
          <w:lang w:eastAsia="zh-TW"/>
        </w:rPr>
        <w:t xml:space="preserve"> </w:t>
      </w:r>
      <w:r w:rsidR="00393802">
        <w:rPr>
          <w:rFonts w:asciiTheme="minorHAnsi" w:eastAsia="Times New Roman" w:hAnsiTheme="minorHAnsi" w:cstheme="minorHAnsi"/>
          <w:b/>
          <w:bCs/>
          <w:color w:val="000000" w:themeColor="text1"/>
          <w:kern w:val="2"/>
          <w:sz w:val="22"/>
          <w:lang w:eastAsia="zh-CN"/>
        </w:rPr>
        <w:t xml:space="preserve">monitoring </w:t>
      </w:r>
      <w:r w:rsidR="006B40A1" w:rsidRPr="006B40A1">
        <w:rPr>
          <w:rFonts w:asciiTheme="minorHAnsi" w:eastAsia="Times New Roman" w:hAnsiTheme="minorHAnsi" w:cstheme="minorHAnsi"/>
          <w:b/>
          <w:bCs/>
          <w:color w:val="000000" w:themeColor="text1"/>
          <w:kern w:val="2"/>
          <w:sz w:val="22"/>
          <w:lang w:eastAsia="zh-CN"/>
        </w:rPr>
        <w:t>triggered by end of channel occupancy duration or timer expiring</w:t>
      </w:r>
      <w:r w:rsidR="00924DFA">
        <w:rPr>
          <w:rFonts w:asciiTheme="minorHAnsi" w:eastAsia="新細明體" w:hAnsiTheme="minorHAnsi" w:cstheme="minorHAnsi" w:hint="eastAsia"/>
          <w:b/>
          <w:bCs/>
          <w:color w:val="000000" w:themeColor="text1"/>
          <w:kern w:val="2"/>
          <w:sz w:val="22"/>
          <w:lang w:eastAsia="zh-TW"/>
        </w:rPr>
        <w:t>.</w:t>
      </w:r>
    </w:p>
    <w:p w14:paraId="584753ED" w14:textId="4C5008B5" w:rsidR="000A532A" w:rsidRDefault="00D456ED" w:rsidP="00147269">
      <w:pPr>
        <w:spacing w:before="240" w:after="0"/>
        <w:jc w:val="center"/>
        <w:rPr>
          <w:rFonts w:ascii="Times New Roman" w:eastAsia="Symbol" w:hAnsi="Times New Roman"/>
          <w:lang w:eastAsia="ko-KR"/>
        </w:rPr>
      </w:pPr>
      <w:r>
        <w:rPr>
          <w:rFonts w:ascii="Times New Roman" w:eastAsia="Symbol" w:hAnsi="Times New Roman"/>
          <w:lang w:eastAsia="ko-KR"/>
        </w:rPr>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======Text proposal</w:t>
      </w:r>
      <w:r>
        <w:rPr>
          <w:rFonts w:ascii="Times New Roman" w:eastAsia="Symbol" w:hAnsi="Times New Roman"/>
          <w:lang w:eastAsia="ko-KR"/>
        </w:rPr>
        <w:t xml:space="preserve"> 1</w:t>
      </w:r>
      <w:r w:rsidRPr="008E0F1D">
        <w:rPr>
          <w:rFonts w:ascii="Times New Roman" w:eastAsia="Symbol" w:hAnsi="Times New Roman"/>
          <w:lang w:eastAsia="ko-KR"/>
        </w:rPr>
        <w:t xml:space="preserve"> </w:t>
      </w:r>
      <w:r>
        <w:rPr>
          <w:rFonts w:ascii="Times New Roman" w:eastAsia="Symbol" w:hAnsi="Times New Roman"/>
          <w:lang w:eastAsia="ko-KR"/>
        </w:rPr>
        <w:t>starts=</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p>
    <w:p w14:paraId="356AD767" w14:textId="5ED6677A" w:rsidR="00147269" w:rsidRPr="00147269" w:rsidRDefault="00147269" w:rsidP="00147269">
      <w:pPr>
        <w:spacing w:before="240" w:after="0"/>
        <w:jc w:val="left"/>
        <w:rPr>
          <w:rFonts w:ascii="Arial" w:hAnsi="Arial"/>
          <w:b/>
        </w:rPr>
      </w:pPr>
      <w:r w:rsidRPr="00147269">
        <w:rPr>
          <w:rFonts w:ascii="Arial" w:hAnsi="Arial"/>
          <w:b/>
        </w:rPr>
        <w:t>10.4</w:t>
      </w:r>
      <w:r w:rsidRPr="00147269">
        <w:rPr>
          <w:rFonts w:ascii="Arial" w:hAnsi="Arial"/>
          <w:b/>
        </w:rPr>
        <w:tab/>
        <w:t>Search space set switching</w:t>
      </w:r>
    </w:p>
    <w:p w14:paraId="068031AA" w14:textId="77777777" w:rsidR="001A32CD" w:rsidRPr="00147269" w:rsidRDefault="001A32CD" w:rsidP="00147269">
      <w:pPr>
        <w:pStyle w:val="B1"/>
        <w:spacing w:before="240"/>
        <w:jc w:val="center"/>
        <w:rPr>
          <w:color w:val="FF0000"/>
        </w:rPr>
      </w:pPr>
      <w:r w:rsidRPr="00147269">
        <w:rPr>
          <w:noProof/>
          <w:color w:val="FF0000"/>
          <w:lang w:eastAsia="zh-CN"/>
        </w:rPr>
        <w:t>*** Unchanged text is omitted ***</w:t>
      </w:r>
    </w:p>
    <w:p w14:paraId="15AA7CE2" w14:textId="77777777" w:rsidR="000A532A" w:rsidRPr="00147269" w:rsidRDefault="000A532A" w:rsidP="000A532A">
      <w:pPr>
        <w:rPr>
          <w:szCs w:val="20"/>
        </w:rPr>
      </w:pPr>
      <w:r w:rsidRPr="00147269">
        <w:rPr>
          <w:rFonts w:eastAsia="SimSun"/>
          <w:szCs w:val="20"/>
          <w:lang w:eastAsia="zh-CN"/>
        </w:rPr>
        <w:t>If a UE is provided</w:t>
      </w:r>
      <w:r w:rsidRPr="00147269">
        <w:rPr>
          <w:szCs w:val="20"/>
        </w:rPr>
        <w:t xml:space="preserve"> by </w:t>
      </w:r>
      <w:r w:rsidRPr="00147269">
        <w:rPr>
          <w:i/>
          <w:iCs/>
          <w:szCs w:val="20"/>
        </w:rPr>
        <w:t>SearchSpaceSwitchTrigger-r16</w:t>
      </w:r>
      <w:r w:rsidRPr="00147269">
        <w:rPr>
          <w:iCs/>
          <w:szCs w:val="20"/>
        </w:rPr>
        <w:t xml:space="preserve"> a location of a search space set switching field for a serving cell in a DCI format 2_0</w:t>
      </w:r>
      <w:r w:rsidRPr="00147269">
        <w:rPr>
          <w:szCs w:val="20"/>
        </w:rPr>
        <w:t>, as described in Clause 11.1.1</w:t>
      </w:r>
      <w:r w:rsidRPr="00147269">
        <w:rPr>
          <w:strike/>
          <w:color w:val="FF0000"/>
          <w:szCs w:val="20"/>
        </w:rPr>
        <w:t>, and detects the DCI format 2_0 in a slot</w:t>
      </w:r>
    </w:p>
    <w:p w14:paraId="488594BC" w14:textId="6EE8F990" w:rsidR="000A532A" w:rsidRPr="00147269" w:rsidRDefault="000A532A" w:rsidP="000A532A">
      <w:pPr>
        <w:pStyle w:val="B1"/>
      </w:pPr>
      <w:r w:rsidRPr="00147269">
        <w:t>-</w:t>
      </w:r>
      <w:r w:rsidRPr="00147269">
        <w:tab/>
        <w:t>if the UE</w:t>
      </w:r>
      <w:r w:rsidR="00641124" w:rsidRPr="00147269">
        <w:t xml:space="preserve"> </w:t>
      </w:r>
      <w:r w:rsidR="00641124" w:rsidRPr="00147269">
        <w:rPr>
          <w:color w:val="FF0000"/>
        </w:rPr>
        <w:t>detects a DCI format 2_0 and</w:t>
      </w:r>
      <w:r w:rsidRPr="00147269">
        <w:rPr>
          <w:color w:val="FF0000"/>
        </w:rPr>
        <w:t xml:space="preserve"> </w:t>
      </w:r>
      <w:r w:rsidR="00641124" w:rsidRPr="00147269">
        <w:rPr>
          <w:color w:val="FF0000"/>
        </w:rPr>
        <w:t xml:space="preserve">a value of the search space set switching field in the DCI format 2_0 is 0 </w:t>
      </w:r>
      <w:r w:rsidRPr="00147269">
        <w:rPr>
          <w:strike/>
          <w:color w:val="FF0000"/>
        </w:rPr>
        <w:t>is not monitoring PDCCH according to search space sets with group index 0</w:t>
      </w:r>
      <w:r w:rsidRPr="00147269">
        <w:t>, the UE starts monitoring PDCCH according to search space sets with group index 0, and stops monitoring PDCCH according to search space sets with group index 1, on the serving cell at a first slot that is at least P symbols after the last symbol of the PDCCH with the DCI format 2_0</w:t>
      </w:r>
      <w:r w:rsidRPr="00147269">
        <w:rPr>
          <w:strike/>
          <w:color w:val="FF0000"/>
        </w:rPr>
        <w:t>, if a value of the search space set switching field is 0</w:t>
      </w:r>
    </w:p>
    <w:p w14:paraId="47A7D7B3" w14:textId="11431171" w:rsidR="000A532A" w:rsidRPr="00147269" w:rsidRDefault="000A532A" w:rsidP="000A532A">
      <w:pPr>
        <w:pStyle w:val="B1"/>
      </w:pPr>
      <w:r w:rsidRPr="00147269">
        <w:t>-</w:t>
      </w:r>
      <w:r w:rsidRPr="00147269">
        <w:tab/>
        <w:t>if the UE</w:t>
      </w:r>
      <w:r w:rsidR="00B34A1C" w:rsidRPr="00147269">
        <w:t xml:space="preserve"> </w:t>
      </w:r>
      <w:r w:rsidR="00B34A1C" w:rsidRPr="00147269">
        <w:rPr>
          <w:color w:val="FF0000"/>
        </w:rPr>
        <w:t>detects a DCI format 2_0 and a value of the search space set switching field in the DCI format 2_0 is 1</w:t>
      </w:r>
      <w:r w:rsidRPr="00147269">
        <w:t xml:space="preserve"> </w:t>
      </w:r>
      <w:r w:rsidRPr="00147269">
        <w:rPr>
          <w:strike/>
          <w:color w:val="FF0000"/>
        </w:rPr>
        <w:t>is</w:t>
      </w:r>
      <w:r w:rsidRPr="00147269">
        <w:rPr>
          <w:color w:val="FF0000"/>
        </w:rPr>
        <w:t xml:space="preserve"> </w:t>
      </w:r>
      <w:r w:rsidRPr="00147269">
        <w:rPr>
          <w:strike/>
          <w:color w:val="FF0000"/>
        </w:rPr>
        <w:t>not monitoring PDCCH according to search space sets with group index 1</w:t>
      </w:r>
      <w:r w:rsidRPr="00147269">
        <w:t xml:space="preserve">, the UE </w:t>
      </w:r>
      <w:r w:rsidR="00641124" w:rsidRPr="00147269">
        <w:rPr>
          <w:color w:val="FF0000"/>
        </w:rPr>
        <w:t xml:space="preserve">starts monitoring </w:t>
      </w:r>
      <w:r w:rsidRPr="00147269">
        <w:rPr>
          <w:strike/>
          <w:color w:val="FF0000"/>
        </w:rPr>
        <w:t>monitors</w:t>
      </w:r>
      <w:r w:rsidRPr="00147269">
        <w:rPr>
          <w:color w:val="FF0000"/>
        </w:rPr>
        <w:t xml:space="preserve"> </w:t>
      </w:r>
      <w:r w:rsidRPr="00147269">
        <w:t xml:space="preserve">PDCCH according to search space sets with group index 1, and stops monitoring PDCCH according to search space sets with group index 0, on the serving cell at a first slot that is at least P symbols after the last symbol of the PDCCH with the DCI format 2_0, and the UE </w:t>
      </w:r>
      <w:r w:rsidRPr="00147269">
        <w:rPr>
          <w:lang w:eastAsia="zh-CN"/>
        </w:rPr>
        <w:t xml:space="preserve">sets the timer value to the value provided by </w:t>
      </w:r>
      <w:r w:rsidRPr="00147269">
        <w:rPr>
          <w:i/>
          <w:lang w:eastAsia="zh-CN"/>
        </w:rPr>
        <w:t>searchSpaceSwitchingTimer-r16</w:t>
      </w:r>
      <w:r w:rsidRPr="00147269">
        <w:rPr>
          <w:strike/>
          <w:color w:val="FF0000"/>
          <w:lang w:eastAsia="zh-CN"/>
        </w:rPr>
        <w:t>,</w:t>
      </w:r>
      <w:r w:rsidRPr="00147269">
        <w:rPr>
          <w:strike/>
          <w:color w:val="FF0000"/>
        </w:rPr>
        <w:t xml:space="preserve"> if a value of the search space set switching field is 1</w:t>
      </w:r>
    </w:p>
    <w:p w14:paraId="0D0ABAFB" w14:textId="77777777" w:rsidR="000A532A" w:rsidRPr="00147269" w:rsidRDefault="000A532A" w:rsidP="000A532A">
      <w:pPr>
        <w:pStyle w:val="B1"/>
      </w:pPr>
      <w:r w:rsidRPr="00147269">
        <w:t>-</w:t>
      </w:r>
      <w:r w:rsidRPr="00147269">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 symbols after a slot where the timer expires or after a last </w:t>
      </w:r>
      <w:r w:rsidRPr="00147269">
        <w:rPr>
          <w:lang w:val="en-US"/>
        </w:rPr>
        <w:t>symbol</w:t>
      </w:r>
      <w:r w:rsidRPr="00147269">
        <w:t xml:space="preserve"> of a remaining channel occupancy duration for the serving cell that is indicated by DCI format 2_0</w:t>
      </w:r>
    </w:p>
    <w:p w14:paraId="633DF957" w14:textId="61BC1B53" w:rsidR="000A532A" w:rsidRPr="00147269" w:rsidRDefault="000A532A" w:rsidP="001A32CD">
      <w:pPr>
        <w:pStyle w:val="B1"/>
        <w:jc w:val="center"/>
        <w:rPr>
          <w:color w:val="FF0000"/>
        </w:rPr>
      </w:pPr>
      <w:r w:rsidRPr="00147269">
        <w:rPr>
          <w:noProof/>
          <w:color w:val="FF0000"/>
          <w:lang w:eastAsia="zh-CN"/>
        </w:rPr>
        <w:t>*** Unchanged text is omitted ***</w:t>
      </w:r>
    </w:p>
    <w:p w14:paraId="1D9EB64C" w14:textId="6E07BBBA" w:rsidR="00D456ED" w:rsidRPr="008E0F1D" w:rsidRDefault="00D456ED" w:rsidP="00D456ED">
      <w:pPr>
        <w:spacing w:before="240" w:after="0"/>
        <w:jc w:val="center"/>
        <w:rPr>
          <w:rFonts w:ascii="Times New Roman" w:eastAsia="Symbol" w:hAnsi="Times New Roman"/>
          <w:lang w:eastAsia="ko-KR"/>
        </w:rPr>
      </w:pPr>
      <w:r>
        <w:rPr>
          <w:rFonts w:ascii="Times New Roman" w:eastAsia="Symbol" w:hAnsi="Times New Roman"/>
          <w:lang w:eastAsia="ko-KR"/>
        </w:rPr>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==Text proposal</w:t>
      </w:r>
      <w:r>
        <w:rPr>
          <w:rFonts w:ascii="Times New Roman" w:eastAsia="Symbol" w:hAnsi="Times New Roman"/>
          <w:lang w:eastAsia="ko-KR"/>
        </w:rPr>
        <w:t xml:space="preserve"> 1</w:t>
      </w:r>
      <w:r w:rsidRPr="008E0F1D">
        <w:rPr>
          <w:rFonts w:ascii="Times New Roman" w:eastAsia="Symbol" w:hAnsi="Times New Roman"/>
          <w:lang w:eastAsia="ko-KR"/>
        </w:rPr>
        <w:t xml:space="preserve"> </w:t>
      </w:r>
      <w:r>
        <w:rPr>
          <w:rFonts w:ascii="Times New Roman" w:eastAsia="Symbol" w:hAnsi="Times New Roman"/>
          <w:lang w:eastAsia="ko-KR"/>
        </w:rPr>
        <w:t>ends=</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p>
    <w:p w14:paraId="56ED0B12" w14:textId="70E19ED3" w:rsidR="001B4FBB" w:rsidRPr="001B4FBB" w:rsidRDefault="00C60E9F" w:rsidP="001B4FBB">
      <w:pPr>
        <w:pStyle w:val="2"/>
        <w:rPr>
          <w:rFonts w:asciiTheme="minorHAnsi" w:hAnsiTheme="minorHAnsi" w:cstheme="minorHAnsi"/>
          <w:szCs w:val="24"/>
        </w:rPr>
      </w:pPr>
      <w:r w:rsidRPr="00C60E9F">
        <w:rPr>
          <w:rFonts w:asciiTheme="minorHAnsi" w:hAnsiTheme="minorHAnsi" w:cstheme="minorHAnsi"/>
          <w:szCs w:val="24"/>
        </w:rPr>
        <w:lastRenderedPageBreak/>
        <w:t>Determine</w:t>
      </w:r>
      <w:r w:rsidR="00165D63">
        <w:rPr>
          <w:rFonts w:asciiTheme="minorHAnsi" w:hAnsiTheme="minorHAnsi" w:cstheme="minorHAnsi"/>
          <w:szCs w:val="24"/>
        </w:rPr>
        <w:t xml:space="preserve"> </w:t>
      </w:r>
      <w:r w:rsidRPr="00C60E9F">
        <w:rPr>
          <w:rFonts w:asciiTheme="minorHAnsi" w:hAnsiTheme="minorHAnsi" w:cstheme="minorHAnsi" w:hint="eastAsia"/>
          <w:szCs w:val="24"/>
        </w:rPr>
        <w:t>a</w:t>
      </w:r>
      <w:r>
        <w:rPr>
          <w:rFonts w:ascii="新細明體" w:eastAsia="新細明體" w:hAnsi="新細明體" w:cs="新細明體" w:hint="eastAsia"/>
          <w:szCs w:val="24"/>
          <w:lang w:eastAsia="zh-TW"/>
        </w:rPr>
        <w:t xml:space="preserve"> </w:t>
      </w:r>
      <w:r w:rsidR="00165D63">
        <w:rPr>
          <w:rFonts w:asciiTheme="minorHAnsi" w:hAnsiTheme="minorHAnsi" w:cstheme="minorHAnsi"/>
          <w:szCs w:val="24"/>
        </w:rPr>
        <w:t>c</w:t>
      </w:r>
      <w:r w:rsidR="00B329E2">
        <w:rPr>
          <w:rFonts w:asciiTheme="minorHAnsi" w:hAnsiTheme="minorHAnsi" w:cstheme="minorHAnsi"/>
          <w:szCs w:val="24"/>
        </w:rPr>
        <w:t xml:space="preserve">hannel occupancy </w:t>
      </w:r>
      <w:r w:rsidR="00E10233">
        <w:rPr>
          <w:rFonts w:asciiTheme="minorHAnsi" w:hAnsiTheme="minorHAnsi" w:cstheme="minorHAnsi"/>
          <w:szCs w:val="24"/>
        </w:rPr>
        <w:t xml:space="preserve">in </w:t>
      </w:r>
      <w:r w:rsidR="00DA528D" w:rsidRPr="00DA528D">
        <w:rPr>
          <w:rFonts w:asciiTheme="minorHAnsi" w:hAnsiTheme="minorHAnsi" w:cstheme="minorHAnsi"/>
          <w:szCs w:val="24"/>
        </w:rPr>
        <w:t>FBE</w:t>
      </w:r>
      <w:r w:rsidR="00BD62A4">
        <w:rPr>
          <w:rFonts w:asciiTheme="minorHAnsi" w:hAnsiTheme="minorHAnsi" w:cstheme="minorHAnsi"/>
          <w:szCs w:val="24"/>
        </w:rPr>
        <w:t xml:space="preserve"> </w:t>
      </w:r>
    </w:p>
    <w:p w14:paraId="5ECE8861" w14:textId="2CB20331" w:rsidR="001B4FBB" w:rsidRDefault="001B4FBB" w:rsidP="001B4FBB">
      <w:pPr>
        <w:pStyle w:val="a3"/>
        <w:spacing w:before="240"/>
        <w:rPr>
          <w:rFonts w:asciiTheme="minorHAnsi" w:hAnsiTheme="minorHAnsi" w:cstheme="minorHAnsi"/>
          <w:sz w:val="22"/>
          <w:szCs w:val="22"/>
        </w:rPr>
      </w:pPr>
      <w:r w:rsidRPr="00807645">
        <w:rPr>
          <w:rFonts w:asciiTheme="minorHAnsi" w:hAnsiTheme="minorHAnsi" w:cstheme="minorHAnsi"/>
          <w:sz w:val="22"/>
          <w:szCs w:val="22"/>
        </w:rPr>
        <w:t>I</w:t>
      </w:r>
      <w:r>
        <w:rPr>
          <w:rFonts w:asciiTheme="minorHAnsi" w:hAnsiTheme="minorHAnsi" w:cstheme="minorHAnsi"/>
          <w:sz w:val="22"/>
          <w:szCs w:val="22"/>
        </w:rPr>
        <w:t>n RAN1#</w:t>
      </w:r>
      <w:r w:rsidR="00231CE6">
        <w:rPr>
          <w:rFonts w:asciiTheme="minorHAnsi" w:hAnsiTheme="minorHAnsi" w:cstheme="minorHAnsi"/>
          <w:sz w:val="22"/>
          <w:szCs w:val="22"/>
        </w:rPr>
        <w:t>98bis</w:t>
      </w:r>
      <w:r w:rsidR="009A1BEB">
        <w:rPr>
          <w:rFonts w:asciiTheme="minorHAnsi" w:hAnsiTheme="minorHAnsi" w:cstheme="minorHAnsi"/>
          <w:sz w:val="22"/>
          <w:szCs w:val="22"/>
        </w:rPr>
        <w:t xml:space="preserve"> [</w:t>
      </w:r>
      <w:r w:rsidR="00DD2C67">
        <w:rPr>
          <w:rFonts w:asciiTheme="minorHAnsi" w:hAnsiTheme="minorHAnsi" w:cstheme="minorHAnsi"/>
          <w:sz w:val="22"/>
          <w:szCs w:val="22"/>
        </w:rPr>
        <w:t>4</w:t>
      </w:r>
      <w:r w:rsidR="009A1BEB">
        <w:rPr>
          <w:rFonts w:asciiTheme="minorHAnsi" w:hAnsiTheme="minorHAnsi" w:cstheme="minorHAnsi"/>
          <w:sz w:val="22"/>
          <w:szCs w:val="22"/>
        </w:rPr>
        <w:t>]</w:t>
      </w:r>
      <w:r w:rsidR="00231CE6">
        <w:rPr>
          <w:rFonts w:asciiTheme="minorHAnsi" w:hAnsiTheme="minorHAnsi" w:cstheme="minorHAnsi"/>
          <w:sz w:val="22"/>
          <w:szCs w:val="22"/>
        </w:rPr>
        <w:t xml:space="preserve"> and </w:t>
      </w:r>
      <w:r w:rsidR="009A1BEB">
        <w:rPr>
          <w:rFonts w:asciiTheme="minorHAnsi" w:hAnsiTheme="minorHAnsi" w:cstheme="minorHAnsi"/>
          <w:sz w:val="22"/>
          <w:szCs w:val="22"/>
        </w:rPr>
        <w:t>RAN1#9</w:t>
      </w:r>
      <w:r w:rsidR="00231CE6">
        <w:rPr>
          <w:rFonts w:asciiTheme="minorHAnsi" w:hAnsiTheme="minorHAnsi" w:cstheme="minorHAnsi"/>
          <w:sz w:val="22"/>
          <w:szCs w:val="22"/>
        </w:rPr>
        <w:t>9</w:t>
      </w:r>
      <w:r w:rsidR="009A1BEB">
        <w:rPr>
          <w:rFonts w:asciiTheme="minorHAnsi" w:hAnsiTheme="minorHAnsi" w:cstheme="minorHAnsi"/>
          <w:sz w:val="22"/>
          <w:szCs w:val="22"/>
        </w:rPr>
        <w:t xml:space="preserve"> [</w:t>
      </w:r>
      <w:r w:rsidR="00DD2C67">
        <w:rPr>
          <w:rFonts w:asciiTheme="minorHAnsi" w:hAnsiTheme="minorHAnsi" w:cstheme="minorHAnsi"/>
          <w:sz w:val="22"/>
          <w:szCs w:val="22"/>
        </w:rPr>
        <w:t>2</w:t>
      </w:r>
      <w:r w:rsidR="009A1BEB">
        <w:rPr>
          <w:rFonts w:asciiTheme="minorHAnsi" w:hAnsiTheme="minorHAnsi" w:cstheme="minorHAnsi"/>
          <w:sz w:val="22"/>
          <w:szCs w:val="22"/>
        </w:rPr>
        <w:t>]</w:t>
      </w:r>
      <w:r w:rsidR="00231CE6">
        <w:rPr>
          <w:rFonts w:asciiTheme="minorHAnsi" w:hAnsiTheme="minorHAnsi" w:cstheme="minorHAnsi"/>
          <w:sz w:val="22"/>
          <w:szCs w:val="22"/>
        </w:rPr>
        <w:t xml:space="preserve"> meetings</w:t>
      </w:r>
      <w:r w:rsidR="00E638AF">
        <w:rPr>
          <w:rFonts w:asciiTheme="minorHAnsi" w:hAnsiTheme="minorHAnsi" w:cstheme="minorHAnsi"/>
          <w:sz w:val="22"/>
          <w:szCs w:val="22"/>
        </w:rPr>
        <w:t xml:space="preserve">, the following </w:t>
      </w:r>
      <w:r w:rsidR="00EA096B">
        <w:rPr>
          <w:rFonts w:asciiTheme="minorHAnsi" w:hAnsiTheme="minorHAnsi" w:cstheme="minorHAnsi"/>
          <w:sz w:val="22"/>
          <w:szCs w:val="22"/>
        </w:rPr>
        <w:t>agreement</w:t>
      </w:r>
      <w:r w:rsidR="00231CE6" w:rsidRPr="00231CE6">
        <w:rPr>
          <w:rFonts w:asciiTheme="minorHAnsi" w:hAnsiTheme="minorHAnsi" w:cstheme="minorHAnsi" w:hint="eastAsia"/>
          <w:sz w:val="22"/>
          <w:szCs w:val="22"/>
        </w:rPr>
        <w:t>s</w:t>
      </w:r>
      <w:r w:rsidR="00231CE6">
        <w:rPr>
          <w:rFonts w:asciiTheme="minorHAnsi" w:hAnsiTheme="minorHAnsi" w:cstheme="minorHAnsi"/>
          <w:sz w:val="22"/>
          <w:szCs w:val="22"/>
        </w:rPr>
        <w:t xml:space="preserve"> are</w:t>
      </w:r>
      <w:r w:rsidR="00EA096B">
        <w:rPr>
          <w:rFonts w:asciiTheme="minorHAnsi" w:hAnsiTheme="minorHAnsi" w:cstheme="minorHAnsi"/>
          <w:sz w:val="22"/>
          <w:szCs w:val="22"/>
        </w:rPr>
        <w:t xml:space="preserve"> made for </w:t>
      </w:r>
      <w:r w:rsidR="000B5453">
        <w:rPr>
          <w:rFonts w:asciiTheme="minorHAnsi" w:hAnsiTheme="minorHAnsi" w:cstheme="minorHAnsi"/>
          <w:sz w:val="22"/>
          <w:szCs w:val="22"/>
        </w:rPr>
        <w:t>channel occupancy</w:t>
      </w:r>
      <w:r w:rsidR="00EA096B" w:rsidRPr="00EA096B">
        <w:rPr>
          <w:rFonts w:asciiTheme="minorHAnsi" w:hAnsiTheme="minorHAnsi" w:cstheme="minorHAnsi"/>
          <w:sz w:val="22"/>
          <w:szCs w:val="22"/>
        </w:rPr>
        <w:t xml:space="preserve"> duration indication</w:t>
      </w:r>
      <w:r w:rsidR="00EA096B">
        <w:rPr>
          <w:rFonts w:asciiTheme="minorHAnsi" w:hAnsiTheme="minorHAnsi" w:cstheme="minorHAnsi"/>
          <w:sz w:val="22"/>
          <w:szCs w:val="22"/>
        </w:rPr>
        <w:t>:</w:t>
      </w:r>
    </w:p>
    <w:p w14:paraId="1BB76E32" w14:textId="15E7EDA0" w:rsidR="00EA096B" w:rsidRDefault="00EA096B" w:rsidP="001B4FBB">
      <w:pPr>
        <w:pStyle w:val="a3"/>
        <w:spacing w:before="240"/>
        <w:rPr>
          <w:rFonts w:asciiTheme="minorHAnsi" w:hAnsiTheme="minorHAnsi" w:cstheme="minorHAnsi"/>
          <w:sz w:val="22"/>
          <w:szCs w:val="22"/>
        </w:rPr>
      </w:pPr>
      <w:r>
        <w:rPr>
          <w:rFonts w:asciiTheme="minorHAnsi" w:hAnsiTheme="minorHAnsi" w:cstheme="minorHAnsi"/>
          <w:bCs/>
          <w:noProof/>
          <w:sz w:val="22"/>
          <w:szCs w:val="22"/>
          <w:lang w:val="en-US" w:eastAsia="zh-TW"/>
        </w:rPr>
        <mc:AlternateContent>
          <mc:Choice Requires="wps">
            <w:drawing>
              <wp:inline distT="0" distB="0" distL="0" distR="0" wp14:anchorId="7D93C15A" wp14:editId="09A59446">
                <wp:extent cx="6408115" cy="4579951"/>
                <wp:effectExtent l="0" t="0" r="12065" b="11430"/>
                <wp:docPr id="3" name="矩形 3"/>
                <wp:cNvGraphicFramePr/>
                <a:graphic xmlns:a="http://schemas.openxmlformats.org/drawingml/2006/main">
                  <a:graphicData uri="http://schemas.microsoft.com/office/word/2010/wordprocessingShape">
                    <wps:wsp>
                      <wps:cNvSpPr/>
                      <wps:spPr>
                        <a:xfrm>
                          <a:off x="0" y="0"/>
                          <a:ext cx="6408115" cy="4579951"/>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527989" w14:textId="0EDE803C" w:rsidR="00642DF1" w:rsidRPr="00231CE6" w:rsidRDefault="00642DF1" w:rsidP="00231CE6">
                            <w:pPr>
                              <w:spacing w:after="0"/>
                              <w:rPr>
                                <w:b/>
                                <w:color w:val="000000" w:themeColor="text1"/>
                                <w:lang w:eastAsia="x-none"/>
                              </w:rPr>
                            </w:pPr>
                            <w:r w:rsidRPr="00231CE6">
                              <w:rPr>
                                <w:b/>
                                <w:color w:val="000000" w:themeColor="text1"/>
                                <w:highlight w:val="green"/>
                                <w:lang w:eastAsia="x-none"/>
                              </w:rPr>
                              <w:t>Agreement from RAN1#98</w:t>
                            </w:r>
                            <w:r w:rsidRPr="00BD62A4">
                              <w:rPr>
                                <w:b/>
                                <w:color w:val="000000" w:themeColor="text1"/>
                                <w:highlight w:val="green"/>
                                <w:lang w:eastAsia="x-none"/>
                              </w:rPr>
                              <w:t>bis</w:t>
                            </w:r>
                          </w:p>
                          <w:p w14:paraId="6E0D5C4D" w14:textId="77777777" w:rsidR="00642DF1" w:rsidRPr="00231CE6" w:rsidRDefault="00642DF1" w:rsidP="00231CE6">
                            <w:pPr>
                              <w:spacing w:after="0"/>
                              <w:rPr>
                                <w:color w:val="000000" w:themeColor="text1"/>
                                <w:lang w:eastAsia="x-none"/>
                              </w:rPr>
                            </w:pPr>
                            <w:r w:rsidRPr="00231CE6">
                              <w:rPr>
                                <w:color w:val="000000" w:themeColor="text1"/>
                                <w:lang w:eastAsia="x-none"/>
                              </w:rPr>
                              <w:t>Add a COT duration bit-field per serving cell in GC-PDCCH, i.e., DCI format 2_0</w:t>
                            </w:r>
                          </w:p>
                          <w:p w14:paraId="119AE685" w14:textId="77777777" w:rsidR="00642DF1" w:rsidRPr="00231CE6" w:rsidRDefault="00642DF1" w:rsidP="0013531D">
                            <w:pPr>
                              <w:pStyle w:val="af8"/>
                              <w:numPr>
                                <w:ilvl w:val="0"/>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The following are configurable by RRC:</w:t>
                            </w:r>
                          </w:p>
                          <w:p w14:paraId="7E8A2932" w14:textId="77777777" w:rsidR="00642DF1" w:rsidRPr="00231CE6" w:rsidRDefault="00642DF1" w:rsidP="0013531D">
                            <w:pPr>
                              <w:pStyle w:val="af8"/>
                              <w:numPr>
                                <w:ilvl w:val="1"/>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Presence of this bit-field</w:t>
                            </w:r>
                          </w:p>
                          <w:p w14:paraId="155B5BCD" w14:textId="77777777" w:rsidR="00642DF1" w:rsidRPr="00231CE6" w:rsidRDefault="00642DF1" w:rsidP="0013531D">
                            <w:pPr>
                              <w:pStyle w:val="af8"/>
                              <w:numPr>
                                <w:ilvl w:val="1"/>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Location of this bit-field in the DCI</w:t>
                            </w:r>
                          </w:p>
                          <w:p w14:paraId="6CDD8C08" w14:textId="77777777" w:rsidR="00642DF1" w:rsidRPr="00231CE6" w:rsidRDefault="00642DF1" w:rsidP="0013531D">
                            <w:pPr>
                              <w:pStyle w:val="af8"/>
                              <w:numPr>
                                <w:ilvl w:val="1"/>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 xml:space="preserve">Length of this bit-field in the DCI </w:t>
                            </w:r>
                          </w:p>
                          <w:p w14:paraId="0A51F077" w14:textId="77777777" w:rsidR="00642DF1" w:rsidRPr="00231CE6" w:rsidRDefault="00642DF1" w:rsidP="0013531D">
                            <w:pPr>
                              <w:pStyle w:val="af8"/>
                              <w:numPr>
                                <w:ilvl w:val="2"/>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FFS: Whether a single value will suffice in which case, the length is not configurable</w:t>
                            </w:r>
                          </w:p>
                          <w:p w14:paraId="0482CBE4" w14:textId="77777777" w:rsidR="00642DF1" w:rsidRPr="00231CE6" w:rsidRDefault="00642DF1" w:rsidP="0013531D">
                            <w:pPr>
                              <w:pStyle w:val="af8"/>
                              <w:numPr>
                                <w:ilvl w:val="1"/>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Encoding of the bit field value, i.e., what COT duration corresponds to which bit-field value</w:t>
                            </w:r>
                          </w:p>
                          <w:p w14:paraId="28D4A852" w14:textId="77777777" w:rsidR="00642DF1" w:rsidRPr="00231CE6" w:rsidRDefault="00642DF1" w:rsidP="0013531D">
                            <w:pPr>
                              <w:pStyle w:val="af8"/>
                              <w:numPr>
                                <w:ilvl w:val="0"/>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If a UE receives this bit-field, it applies the knowledge about end-of-COT at least for the purpose of UL transmission LBT category switching in a gNB-acquired COT</w:t>
                            </w:r>
                          </w:p>
                          <w:p w14:paraId="014A1800" w14:textId="77777777" w:rsidR="00642DF1" w:rsidRPr="00231CE6" w:rsidRDefault="00642DF1" w:rsidP="0013531D">
                            <w:pPr>
                              <w:pStyle w:val="af8"/>
                              <w:numPr>
                                <w:ilvl w:val="0"/>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If this field is not present, UE should use SFI indication to determine end-of-COT (if SFI is available)</w:t>
                            </w:r>
                          </w:p>
                          <w:p w14:paraId="1287730C" w14:textId="77777777" w:rsidR="00642DF1" w:rsidRPr="00231CE6" w:rsidRDefault="00642DF1" w:rsidP="0013531D">
                            <w:pPr>
                              <w:pStyle w:val="af8"/>
                              <w:numPr>
                                <w:ilvl w:val="1"/>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FFS: details for this SFI-based mechanism</w:t>
                            </w:r>
                          </w:p>
                          <w:p w14:paraId="71554BEE" w14:textId="77777777" w:rsidR="00642DF1" w:rsidRPr="00231CE6" w:rsidRDefault="00642DF1" w:rsidP="0013531D">
                            <w:pPr>
                              <w:pStyle w:val="af8"/>
                              <w:numPr>
                                <w:ilvl w:val="0"/>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FFS: Whether the duration is encoded as e.g., total length or remaining length.</w:t>
                            </w:r>
                          </w:p>
                          <w:p w14:paraId="704ED41E" w14:textId="77777777" w:rsidR="00642DF1" w:rsidRPr="00231CE6" w:rsidRDefault="00642DF1" w:rsidP="0013531D">
                            <w:pPr>
                              <w:pStyle w:val="af8"/>
                              <w:numPr>
                                <w:ilvl w:val="0"/>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FFS: Granularity the signalled duration</w:t>
                            </w:r>
                          </w:p>
                          <w:p w14:paraId="432CC873" w14:textId="21B86088" w:rsidR="00642DF1" w:rsidRPr="00231CE6" w:rsidRDefault="00642DF1" w:rsidP="00231CE6">
                            <w:pPr>
                              <w:spacing w:after="0"/>
                              <w:rPr>
                                <w:b/>
                                <w:color w:val="000000" w:themeColor="text1"/>
                                <w:lang w:eastAsia="x-none"/>
                              </w:rPr>
                            </w:pPr>
                            <w:r>
                              <w:rPr>
                                <w:b/>
                                <w:color w:val="000000" w:themeColor="text1"/>
                                <w:highlight w:val="green"/>
                                <w:lang w:eastAsia="x-none"/>
                              </w:rPr>
                              <w:t>Agreement from RAN1#99</w:t>
                            </w:r>
                          </w:p>
                          <w:p w14:paraId="6AE4AC92" w14:textId="77777777" w:rsidR="00642DF1" w:rsidRPr="00231CE6" w:rsidRDefault="00642DF1" w:rsidP="00231CE6">
                            <w:pPr>
                              <w:spacing w:after="0"/>
                              <w:rPr>
                                <w:color w:val="000000" w:themeColor="text1"/>
                                <w:lang w:eastAsia="x-none"/>
                              </w:rPr>
                            </w:pPr>
                            <w:r w:rsidRPr="00231CE6">
                              <w:rPr>
                                <w:color w:val="000000" w:themeColor="text1"/>
                                <w:lang w:eastAsia="x-none"/>
                              </w:rPr>
                              <w:t>COT duration indicates remaining length from the beginning of the slot where the information is received</w:t>
                            </w:r>
                          </w:p>
                          <w:p w14:paraId="61BD4D8B" w14:textId="77777777" w:rsidR="00642DF1" w:rsidRPr="00231CE6" w:rsidRDefault="00642DF1" w:rsidP="0013531D">
                            <w:pPr>
                              <w:numPr>
                                <w:ilvl w:val="0"/>
                                <w:numId w:val="13"/>
                              </w:numPr>
                              <w:spacing w:after="0"/>
                              <w:jc w:val="left"/>
                              <w:rPr>
                                <w:color w:val="000000" w:themeColor="text1"/>
                                <w:lang w:eastAsia="x-none"/>
                              </w:rPr>
                            </w:pPr>
                            <w:r w:rsidRPr="00231CE6">
                              <w:rPr>
                                <w:color w:val="000000" w:themeColor="text1"/>
                                <w:lang w:eastAsia="x-none"/>
                              </w:rPr>
                              <w:t>When a UE receives a COT duration indication with a given symbol being within the COT duration, the UE is not expected to receive a subsequent COT duration indication that indicates that symbol to not be within the COT duration.</w:t>
                            </w:r>
                          </w:p>
                          <w:p w14:paraId="635DEF79" w14:textId="4D72DAD3" w:rsidR="00642DF1" w:rsidRPr="00231CE6" w:rsidRDefault="00642DF1" w:rsidP="00231CE6">
                            <w:pPr>
                              <w:spacing w:before="240" w:after="0"/>
                              <w:rPr>
                                <w:b/>
                                <w:color w:val="000000" w:themeColor="text1"/>
                                <w:lang w:eastAsia="x-none"/>
                              </w:rPr>
                            </w:pPr>
                            <w:r>
                              <w:rPr>
                                <w:b/>
                                <w:color w:val="000000" w:themeColor="text1"/>
                                <w:highlight w:val="green"/>
                                <w:lang w:eastAsia="x-none"/>
                              </w:rPr>
                              <w:t>Agreement from RAN1#99</w:t>
                            </w:r>
                          </w:p>
                          <w:p w14:paraId="36021047" w14:textId="77777777" w:rsidR="00642DF1" w:rsidRPr="00231CE6" w:rsidRDefault="00642DF1" w:rsidP="00231CE6">
                            <w:pPr>
                              <w:spacing w:after="0"/>
                              <w:rPr>
                                <w:color w:val="000000" w:themeColor="text1"/>
                                <w:lang w:eastAsia="x-none"/>
                              </w:rPr>
                            </w:pPr>
                            <w:r w:rsidRPr="00231CE6">
                              <w:rPr>
                                <w:color w:val="000000" w:themeColor="text1"/>
                                <w:lang w:eastAsia="x-none"/>
                              </w:rPr>
                              <w:t>The UE can be configured with a set of up to [64] values for the COT duration. The COT duration bit field in DCI format 2_0 indicates the COT duration as an index to this set of values.</w:t>
                            </w:r>
                          </w:p>
                          <w:p w14:paraId="0837489E" w14:textId="77777777" w:rsidR="00642DF1" w:rsidRPr="00231CE6" w:rsidRDefault="00642DF1" w:rsidP="0013531D">
                            <w:pPr>
                              <w:numPr>
                                <w:ilvl w:val="0"/>
                                <w:numId w:val="13"/>
                              </w:numPr>
                              <w:spacing w:after="0"/>
                              <w:jc w:val="left"/>
                              <w:rPr>
                                <w:color w:val="000000" w:themeColor="text1"/>
                                <w:lang w:eastAsia="x-none"/>
                              </w:rPr>
                            </w:pPr>
                            <w:r w:rsidRPr="00231CE6">
                              <w:rPr>
                                <w:color w:val="000000" w:themeColor="text1"/>
                                <w:lang w:eastAsia="x-none"/>
                              </w:rPr>
                              <w:t>The granularity of the duration is in units of OFDM symbols where the symbol duration is according to a configured reference sub-carrier spacing.</w:t>
                            </w:r>
                          </w:p>
                          <w:p w14:paraId="12D97344" w14:textId="30329E0A" w:rsidR="00642DF1" w:rsidRPr="00231CE6" w:rsidRDefault="00642DF1" w:rsidP="00231CE6">
                            <w:pPr>
                              <w:spacing w:before="240" w:after="0"/>
                              <w:rPr>
                                <w:b/>
                                <w:color w:val="000000" w:themeColor="text1"/>
                                <w:lang w:eastAsia="x-none"/>
                              </w:rPr>
                            </w:pPr>
                            <w:r>
                              <w:rPr>
                                <w:b/>
                                <w:color w:val="000000" w:themeColor="text1"/>
                                <w:highlight w:val="green"/>
                                <w:lang w:eastAsia="x-none"/>
                              </w:rPr>
                              <w:t>Agreement from RAN1#99</w:t>
                            </w:r>
                          </w:p>
                          <w:p w14:paraId="41282B0D" w14:textId="63610110" w:rsidR="00642DF1" w:rsidRPr="00231CE6" w:rsidRDefault="00642DF1" w:rsidP="00231CE6">
                            <w:pPr>
                              <w:rPr>
                                <w:color w:val="000000" w:themeColor="text1"/>
                                <w:lang w:eastAsia="x-none"/>
                              </w:rPr>
                            </w:pPr>
                            <w:r w:rsidRPr="00231CE6">
                              <w:rPr>
                                <w:color w:val="000000" w:themeColor="text1"/>
                                <w:lang w:eastAsia="x-none"/>
                              </w:rPr>
                              <w:t>When the COT duration field is not configured to the UE in DCI format 2_0, the UE may assume that the duration of the COT is the same as the duration for which SFI is provided in DCI format 2_0.</w:t>
                            </w:r>
                          </w:p>
                          <w:p w14:paraId="3D0855E8" w14:textId="77777777" w:rsidR="00642DF1" w:rsidRPr="00231CE6" w:rsidRDefault="00642DF1" w:rsidP="00EA096B">
                            <w:pPr>
                              <w:pStyle w:val="B1"/>
                              <w:rPr>
                                <w:i/>
                                <w:color w:val="000000" w:themeColor="text1"/>
                                <w:lang w:val="en-US"/>
                              </w:rPr>
                            </w:pPr>
                          </w:p>
                          <w:p w14:paraId="03D48A5D" w14:textId="77777777" w:rsidR="00642DF1" w:rsidRPr="00231CE6" w:rsidRDefault="00642DF1" w:rsidP="00EA096B">
                            <w:pPr>
                              <w:pStyle w:val="B1"/>
                              <w:rPr>
                                <w:i/>
                                <w:color w:val="000000" w:themeColor="text1"/>
                                <w:lang w:val="en-US"/>
                              </w:rPr>
                            </w:pPr>
                          </w:p>
                          <w:p w14:paraId="0BCCC68A" w14:textId="77777777" w:rsidR="00642DF1" w:rsidRPr="00231CE6" w:rsidRDefault="00642DF1" w:rsidP="00EA096B">
                            <w:pPr>
                              <w:pStyle w:val="B1"/>
                              <w:rPr>
                                <w:color w:val="000000" w:themeColor="text1"/>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D93C15A" id="矩形 3" o:spid="_x0000_s1026" style="width:504.6pt;height:360.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" filled="f" strokecolor="black [3213]">
                <v:textbox>
                  <w:txbxContent>
                    <w:p w14:paraId="63527989" w14:textId="0EDE803C" w:rsidR="00642DF1" w:rsidRPr="00231CE6" w:rsidRDefault="00642DF1" w:rsidP="00231CE6">
                      <w:pPr>
                        <w:spacing w:after="0"/>
                        <w:rPr>
                          <w:b/>
                          <w:color w:val="000000" w:themeColor="text1"/>
                          <w:lang w:eastAsia="x-none"/>
                        </w:rPr>
                      </w:pPr>
                      <w:r w:rsidRPr="00231CE6">
                        <w:rPr>
                          <w:b/>
                          <w:color w:val="000000" w:themeColor="text1"/>
                          <w:highlight w:val="green"/>
                          <w:lang w:eastAsia="x-none"/>
                        </w:rPr>
                        <w:t>Agreement from RAN1#98</w:t>
                      </w:r>
                      <w:r w:rsidRPr="00BD62A4">
                        <w:rPr>
                          <w:b/>
                          <w:color w:val="000000" w:themeColor="text1"/>
                          <w:highlight w:val="green"/>
                          <w:lang w:eastAsia="x-none"/>
                        </w:rPr>
                        <w:t>bis</w:t>
                      </w:r>
                    </w:p>
                    <w:p w14:paraId="6E0D5C4D" w14:textId="77777777" w:rsidR="00642DF1" w:rsidRPr="00231CE6" w:rsidRDefault="00642DF1" w:rsidP="00231CE6">
                      <w:pPr>
                        <w:spacing w:after="0"/>
                        <w:rPr>
                          <w:color w:val="000000" w:themeColor="text1"/>
                          <w:lang w:eastAsia="x-none"/>
                        </w:rPr>
                      </w:pPr>
                      <w:r w:rsidRPr="00231CE6">
                        <w:rPr>
                          <w:color w:val="000000" w:themeColor="text1"/>
                          <w:lang w:eastAsia="x-none"/>
                        </w:rPr>
                        <w:t>Add a COT duration bit-field per serving cell in GC-PDCCH, i.e., DCI format 2_0</w:t>
                      </w:r>
                    </w:p>
                    <w:p w14:paraId="119AE685" w14:textId="77777777" w:rsidR="00642DF1" w:rsidRPr="00231CE6" w:rsidRDefault="00642DF1" w:rsidP="0013531D">
                      <w:pPr>
                        <w:pStyle w:val="af8"/>
                        <w:numPr>
                          <w:ilvl w:val="0"/>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The following are configurable by RRC:</w:t>
                      </w:r>
                    </w:p>
                    <w:p w14:paraId="7E8A2932" w14:textId="77777777" w:rsidR="00642DF1" w:rsidRPr="00231CE6" w:rsidRDefault="00642DF1" w:rsidP="0013531D">
                      <w:pPr>
                        <w:pStyle w:val="af8"/>
                        <w:numPr>
                          <w:ilvl w:val="1"/>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Presence of this bit-field</w:t>
                      </w:r>
                    </w:p>
                    <w:p w14:paraId="155B5BCD" w14:textId="77777777" w:rsidR="00642DF1" w:rsidRPr="00231CE6" w:rsidRDefault="00642DF1" w:rsidP="0013531D">
                      <w:pPr>
                        <w:pStyle w:val="af8"/>
                        <w:numPr>
                          <w:ilvl w:val="1"/>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Location of this bit-field in the DCI</w:t>
                      </w:r>
                    </w:p>
                    <w:p w14:paraId="6CDD8C08" w14:textId="77777777" w:rsidR="00642DF1" w:rsidRPr="00231CE6" w:rsidRDefault="00642DF1" w:rsidP="0013531D">
                      <w:pPr>
                        <w:pStyle w:val="af8"/>
                        <w:numPr>
                          <w:ilvl w:val="1"/>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 xml:space="preserve">Length of this bit-field in the DCI </w:t>
                      </w:r>
                    </w:p>
                    <w:p w14:paraId="0A51F077" w14:textId="77777777" w:rsidR="00642DF1" w:rsidRPr="00231CE6" w:rsidRDefault="00642DF1" w:rsidP="0013531D">
                      <w:pPr>
                        <w:pStyle w:val="af8"/>
                        <w:numPr>
                          <w:ilvl w:val="2"/>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FFS: Whether a single value will suffice in which case, the length is not configurable</w:t>
                      </w:r>
                    </w:p>
                    <w:p w14:paraId="0482CBE4" w14:textId="77777777" w:rsidR="00642DF1" w:rsidRPr="00231CE6" w:rsidRDefault="00642DF1" w:rsidP="0013531D">
                      <w:pPr>
                        <w:pStyle w:val="af8"/>
                        <w:numPr>
                          <w:ilvl w:val="1"/>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Encoding of the bit field value, i.e., what COT duration corresponds to which bit-field value</w:t>
                      </w:r>
                    </w:p>
                    <w:p w14:paraId="28D4A852" w14:textId="77777777" w:rsidR="00642DF1" w:rsidRPr="00231CE6" w:rsidRDefault="00642DF1" w:rsidP="0013531D">
                      <w:pPr>
                        <w:pStyle w:val="af8"/>
                        <w:numPr>
                          <w:ilvl w:val="0"/>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If a UE receives this bit-field, it applies the knowledge about end-of-COT at least for the purpose of UL transmission LBT category switching in a gNB-acquired COT</w:t>
                      </w:r>
                    </w:p>
                    <w:p w14:paraId="014A1800" w14:textId="77777777" w:rsidR="00642DF1" w:rsidRPr="00231CE6" w:rsidRDefault="00642DF1" w:rsidP="0013531D">
                      <w:pPr>
                        <w:pStyle w:val="af8"/>
                        <w:numPr>
                          <w:ilvl w:val="0"/>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If this field is not present, UE should use SFI indication to determine end-of-COT (if SFI is available)</w:t>
                      </w:r>
                    </w:p>
                    <w:p w14:paraId="1287730C" w14:textId="77777777" w:rsidR="00642DF1" w:rsidRPr="00231CE6" w:rsidRDefault="00642DF1" w:rsidP="0013531D">
                      <w:pPr>
                        <w:pStyle w:val="af8"/>
                        <w:numPr>
                          <w:ilvl w:val="1"/>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FFS: details for this SFI-based mechanism</w:t>
                      </w:r>
                    </w:p>
                    <w:p w14:paraId="71554BEE" w14:textId="77777777" w:rsidR="00642DF1" w:rsidRPr="00231CE6" w:rsidRDefault="00642DF1" w:rsidP="0013531D">
                      <w:pPr>
                        <w:pStyle w:val="af8"/>
                        <w:numPr>
                          <w:ilvl w:val="0"/>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FFS: Whether the duration is encoded as e.g., total length or remaining length.</w:t>
                      </w:r>
                    </w:p>
                    <w:p w14:paraId="704ED41E" w14:textId="77777777" w:rsidR="00642DF1" w:rsidRPr="00231CE6" w:rsidRDefault="00642DF1" w:rsidP="0013531D">
                      <w:pPr>
                        <w:pStyle w:val="af8"/>
                        <w:numPr>
                          <w:ilvl w:val="0"/>
                          <w:numId w:val="12"/>
                        </w:numPr>
                        <w:overflowPunct w:val="0"/>
                        <w:autoSpaceDE w:val="0"/>
                        <w:autoSpaceDN w:val="0"/>
                        <w:adjustRightInd w:val="0"/>
                        <w:spacing w:after="180" w:line="240" w:lineRule="auto"/>
                        <w:jc w:val="left"/>
                        <w:textAlignment w:val="baseline"/>
                        <w:rPr>
                          <w:color w:val="000000" w:themeColor="text1"/>
                        </w:rPr>
                      </w:pPr>
                      <w:r w:rsidRPr="00231CE6">
                        <w:rPr>
                          <w:color w:val="000000" w:themeColor="text1"/>
                        </w:rPr>
                        <w:t>FFS: Granularity the signalled duration</w:t>
                      </w:r>
                    </w:p>
                    <w:p w14:paraId="432CC873" w14:textId="21B86088" w:rsidR="00642DF1" w:rsidRPr="00231CE6" w:rsidRDefault="00642DF1" w:rsidP="00231CE6">
                      <w:pPr>
                        <w:spacing w:after="0"/>
                        <w:rPr>
                          <w:b/>
                          <w:color w:val="000000" w:themeColor="text1"/>
                          <w:lang w:eastAsia="x-none"/>
                        </w:rPr>
                      </w:pPr>
                      <w:r>
                        <w:rPr>
                          <w:b/>
                          <w:color w:val="000000" w:themeColor="text1"/>
                          <w:highlight w:val="green"/>
                          <w:lang w:eastAsia="x-none"/>
                        </w:rPr>
                        <w:t>Agreement from RAN1#99</w:t>
                      </w:r>
                    </w:p>
                    <w:p w14:paraId="6AE4AC92" w14:textId="77777777" w:rsidR="00642DF1" w:rsidRPr="00231CE6" w:rsidRDefault="00642DF1" w:rsidP="00231CE6">
                      <w:pPr>
                        <w:spacing w:after="0"/>
                        <w:rPr>
                          <w:color w:val="000000" w:themeColor="text1"/>
                          <w:lang w:eastAsia="x-none"/>
                        </w:rPr>
                      </w:pPr>
                      <w:r w:rsidRPr="00231CE6">
                        <w:rPr>
                          <w:color w:val="000000" w:themeColor="text1"/>
                          <w:lang w:eastAsia="x-none"/>
                        </w:rPr>
                        <w:t>COT duration indicates remaining length from the beginning of the slot where the information is received</w:t>
                      </w:r>
                    </w:p>
                    <w:p w14:paraId="61BD4D8B" w14:textId="77777777" w:rsidR="00642DF1" w:rsidRPr="00231CE6" w:rsidRDefault="00642DF1" w:rsidP="0013531D">
                      <w:pPr>
                        <w:numPr>
                          <w:ilvl w:val="0"/>
                          <w:numId w:val="13"/>
                        </w:numPr>
                        <w:spacing w:after="0"/>
                        <w:jc w:val="left"/>
                        <w:rPr>
                          <w:color w:val="000000" w:themeColor="text1"/>
                          <w:lang w:eastAsia="x-none"/>
                        </w:rPr>
                      </w:pPr>
                      <w:r w:rsidRPr="00231CE6">
                        <w:rPr>
                          <w:color w:val="000000" w:themeColor="text1"/>
                          <w:lang w:eastAsia="x-none"/>
                        </w:rPr>
                        <w:t>When a UE receives a COT duration indication with a given symbol being within the COT duration, the UE is not expected to receive a subsequent COT duration indication that indicates that symbol to not be within the COT duration.</w:t>
                      </w:r>
                    </w:p>
                    <w:p w14:paraId="635DEF79" w14:textId="4D72DAD3" w:rsidR="00642DF1" w:rsidRPr="00231CE6" w:rsidRDefault="00642DF1" w:rsidP="00231CE6">
                      <w:pPr>
                        <w:spacing w:before="240" w:after="0"/>
                        <w:rPr>
                          <w:b/>
                          <w:color w:val="000000" w:themeColor="text1"/>
                          <w:lang w:eastAsia="x-none"/>
                        </w:rPr>
                      </w:pPr>
                      <w:r>
                        <w:rPr>
                          <w:b/>
                          <w:color w:val="000000" w:themeColor="text1"/>
                          <w:highlight w:val="green"/>
                          <w:lang w:eastAsia="x-none"/>
                        </w:rPr>
                        <w:t>Agreement from RAN1#99</w:t>
                      </w:r>
                    </w:p>
                    <w:p w14:paraId="36021047" w14:textId="77777777" w:rsidR="00642DF1" w:rsidRPr="00231CE6" w:rsidRDefault="00642DF1" w:rsidP="00231CE6">
                      <w:pPr>
                        <w:spacing w:after="0"/>
                        <w:rPr>
                          <w:color w:val="000000" w:themeColor="text1"/>
                          <w:lang w:eastAsia="x-none"/>
                        </w:rPr>
                      </w:pPr>
                      <w:r w:rsidRPr="00231CE6">
                        <w:rPr>
                          <w:color w:val="000000" w:themeColor="text1"/>
                          <w:lang w:eastAsia="x-none"/>
                        </w:rPr>
                        <w:t>The UE can be configured with a set of up to [64] values for the COT duration. The COT duration bit field in DCI format 2_0 indicates the COT duration as an index to this set of values.</w:t>
                      </w:r>
                    </w:p>
                    <w:p w14:paraId="0837489E" w14:textId="77777777" w:rsidR="00642DF1" w:rsidRPr="00231CE6" w:rsidRDefault="00642DF1" w:rsidP="0013531D">
                      <w:pPr>
                        <w:numPr>
                          <w:ilvl w:val="0"/>
                          <w:numId w:val="13"/>
                        </w:numPr>
                        <w:spacing w:after="0"/>
                        <w:jc w:val="left"/>
                        <w:rPr>
                          <w:color w:val="000000" w:themeColor="text1"/>
                          <w:lang w:eastAsia="x-none"/>
                        </w:rPr>
                      </w:pPr>
                      <w:r w:rsidRPr="00231CE6">
                        <w:rPr>
                          <w:color w:val="000000" w:themeColor="text1"/>
                          <w:lang w:eastAsia="x-none"/>
                        </w:rPr>
                        <w:t>The granularity of the duration is in units of OFDM symbols where the symbol duration is according to a configured reference sub-carrier spacing.</w:t>
                      </w:r>
                    </w:p>
                    <w:p w14:paraId="12D97344" w14:textId="30329E0A" w:rsidR="00642DF1" w:rsidRPr="00231CE6" w:rsidRDefault="00642DF1" w:rsidP="00231CE6">
                      <w:pPr>
                        <w:spacing w:before="240" w:after="0"/>
                        <w:rPr>
                          <w:b/>
                          <w:color w:val="000000" w:themeColor="text1"/>
                          <w:lang w:eastAsia="x-none"/>
                        </w:rPr>
                      </w:pPr>
                      <w:r>
                        <w:rPr>
                          <w:b/>
                          <w:color w:val="000000" w:themeColor="text1"/>
                          <w:highlight w:val="green"/>
                          <w:lang w:eastAsia="x-none"/>
                        </w:rPr>
                        <w:t>Agreement from RAN1#99</w:t>
                      </w:r>
                    </w:p>
                    <w:p w14:paraId="41282B0D" w14:textId="63610110" w:rsidR="00642DF1" w:rsidRPr="00231CE6" w:rsidRDefault="00642DF1" w:rsidP="00231CE6">
                      <w:pPr>
                        <w:rPr>
                          <w:color w:val="000000" w:themeColor="text1"/>
                          <w:lang w:eastAsia="x-none"/>
                        </w:rPr>
                      </w:pPr>
                      <w:r w:rsidRPr="00231CE6">
                        <w:rPr>
                          <w:color w:val="000000" w:themeColor="text1"/>
                          <w:lang w:eastAsia="x-none"/>
                        </w:rPr>
                        <w:t>When the COT duration field is not configured to the UE in DCI format 2_0, the UE may assume that the duration of the COT is the same as the duration for which SFI is provided in DCI format 2_0.</w:t>
                      </w:r>
                    </w:p>
                    <w:p w14:paraId="3D0855E8" w14:textId="77777777" w:rsidR="00642DF1" w:rsidRPr="00231CE6" w:rsidRDefault="00642DF1" w:rsidP="00EA096B">
                      <w:pPr>
                        <w:pStyle w:val="B1"/>
                        <w:rPr>
                          <w:i/>
                          <w:color w:val="000000" w:themeColor="text1"/>
                          <w:lang w:val="en-US"/>
                        </w:rPr>
                      </w:pPr>
                    </w:p>
                    <w:p w14:paraId="03D48A5D" w14:textId="77777777" w:rsidR="00642DF1" w:rsidRPr="00231CE6" w:rsidRDefault="00642DF1" w:rsidP="00EA096B">
                      <w:pPr>
                        <w:pStyle w:val="B1"/>
                        <w:rPr>
                          <w:i/>
                          <w:color w:val="000000" w:themeColor="text1"/>
                          <w:lang w:val="en-US"/>
                        </w:rPr>
                      </w:pPr>
                    </w:p>
                    <w:p w14:paraId="0BCCC68A" w14:textId="77777777" w:rsidR="00642DF1" w:rsidRPr="00231CE6" w:rsidRDefault="00642DF1" w:rsidP="00EA096B">
                      <w:pPr>
                        <w:pStyle w:val="B1"/>
                        <w:rPr>
                          <w:color w:val="000000" w:themeColor="text1"/>
                          <w:lang w:val="en-US"/>
                        </w:rPr>
                      </w:pPr>
                    </w:p>
                  </w:txbxContent>
                </v:textbox>
                <w10:anchorlock/>
              </v:rect>
            </w:pict>
          </mc:Fallback>
        </mc:AlternateContent>
      </w:r>
    </w:p>
    <w:p w14:paraId="41A01E74" w14:textId="7F1F8627" w:rsidR="00453113" w:rsidRDefault="006B6EF6" w:rsidP="00C97E3E">
      <w:pPr>
        <w:spacing w:before="240" w:after="0"/>
        <w:rPr>
          <w:rFonts w:asciiTheme="minorHAnsi" w:hAnsiTheme="minorHAnsi" w:cstheme="minorHAnsi"/>
          <w:sz w:val="22"/>
          <w:szCs w:val="22"/>
        </w:rPr>
      </w:pPr>
      <w:r>
        <w:rPr>
          <w:rFonts w:asciiTheme="minorHAnsi" w:hAnsiTheme="minorHAnsi" w:cstheme="minorHAnsi"/>
          <w:sz w:val="22"/>
          <w:szCs w:val="22"/>
        </w:rPr>
        <w:t>As we can see, these agreements</w:t>
      </w:r>
      <w:r>
        <w:rPr>
          <w:rFonts w:asciiTheme="minorHAnsi" w:hAnsiTheme="minorHAnsi" w:cstheme="minorHAnsi" w:hint="eastAsia"/>
          <w:sz w:val="22"/>
          <w:szCs w:val="22"/>
        </w:rPr>
        <w:t xml:space="preserve"> </w:t>
      </w:r>
      <w:r w:rsidRPr="006D5AAE">
        <w:rPr>
          <w:rFonts w:asciiTheme="minorHAnsi" w:hAnsiTheme="minorHAnsi" w:cstheme="minorHAnsi" w:hint="eastAsia"/>
          <w:sz w:val="22"/>
          <w:szCs w:val="22"/>
        </w:rPr>
        <w:t xml:space="preserve">are </w:t>
      </w:r>
      <w:r w:rsidRPr="006D5AAE">
        <w:rPr>
          <w:rFonts w:asciiTheme="minorHAnsi" w:hAnsiTheme="minorHAnsi" w:cstheme="minorHAnsi"/>
          <w:sz w:val="22"/>
          <w:szCs w:val="22"/>
        </w:rPr>
        <w:t xml:space="preserve">not </w:t>
      </w:r>
      <w:r>
        <w:rPr>
          <w:rFonts w:asciiTheme="minorHAnsi" w:hAnsiTheme="minorHAnsi" w:cstheme="minorHAnsi"/>
          <w:sz w:val="22"/>
          <w:szCs w:val="22"/>
        </w:rPr>
        <w:t xml:space="preserve">limited to LBE and they are applicable to FBE. Based on either </w:t>
      </w:r>
      <w:r w:rsidRPr="006B6EF6">
        <w:rPr>
          <w:rFonts w:asciiTheme="minorHAnsi" w:hAnsiTheme="minorHAnsi" w:cstheme="minorHAnsi"/>
          <w:sz w:val="22"/>
          <w:szCs w:val="22"/>
        </w:rPr>
        <w:t>COT duration field or SFI</w:t>
      </w:r>
      <w:r w:rsidRPr="006B6EF6">
        <w:rPr>
          <w:rFonts w:asciiTheme="minorHAnsi" w:hAnsiTheme="minorHAnsi" w:cstheme="minorHAnsi" w:hint="eastAsia"/>
          <w:sz w:val="22"/>
          <w:szCs w:val="22"/>
        </w:rPr>
        <w:t xml:space="preserve">, UE can </w:t>
      </w:r>
      <w:r w:rsidRPr="006B6EF6">
        <w:rPr>
          <w:rFonts w:asciiTheme="minorHAnsi" w:hAnsiTheme="minorHAnsi" w:cstheme="minorHAnsi"/>
          <w:sz w:val="22"/>
          <w:szCs w:val="22"/>
        </w:rPr>
        <w:t>determine</w:t>
      </w:r>
      <w:r w:rsidRPr="006B6EF6">
        <w:rPr>
          <w:rFonts w:asciiTheme="minorHAnsi" w:hAnsiTheme="minorHAnsi" w:cstheme="minorHAnsi" w:hint="eastAsia"/>
          <w:sz w:val="22"/>
          <w:szCs w:val="22"/>
        </w:rPr>
        <w:t xml:space="preserve"> the </w:t>
      </w:r>
      <w:r w:rsidR="00C60E9F">
        <w:rPr>
          <w:rFonts w:asciiTheme="minorHAnsi" w:hAnsiTheme="minorHAnsi" w:cstheme="minorHAnsi"/>
          <w:sz w:val="22"/>
          <w:szCs w:val="22"/>
        </w:rPr>
        <w:t xml:space="preserve">beginning </w:t>
      </w:r>
      <w:r>
        <w:rPr>
          <w:rFonts w:asciiTheme="minorHAnsi" w:hAnsiTheme="minorHAnsi" w:cstheme="minorHAnsi"/>
          <w:sz w:val="22"/>
          <w:szCs w:val="22"/>
        </w:rPr>
        <w:t>and the end of a channel occupancy.</w:t>
      </w:r>
      <w:r w:rsidR="00C1051B">
        <w:rPr>
          <w:rFonts w:asciiTheme="minorHAnsi" w:hAnsiTheme="minorHAnsi" w:cstheme="minorHAnsi"/>
          <w:sz w:val="22"/>
          <w:szCs w:val="22"/>
        </w:rPr>
        <w:t xml:space="preserve"> In R16 NR-U, the determined channel occupancy duration is </w:t>
      </w:r>
      <w:r w:rsidR="00C97E3E" w:rsidRPr="00C97E3E">
        <w:rPr>
          <w:rFonts w:asciiTheme="minorHAnsi" w:hAnsiTheme="minorHAnsi" w:cstheme="minorHAnsi"/>
          <w:sz w:val="22"/>
          <w:szCs w:val="22"/>
        </w:rPr>
        <w:t>relevant to the following behaviours:</w:t>
      </w:r>
    </w:p>
    <w:p w14:paraId="3E74D8FE" w14:textId="2F7105B8" w:rsidR="00C97E3E" w:rsidRDefault="00C97E3E" w:rsidP="0013531D">
      <w:pPr>
        <w:pStyle w:val="af8"/>
        <w:numPr>
          <w:ilvl w:val="0"/>
          <w:numId w:val="14"/>
        </w:numPr>
        <w:spacing w:before="240"/>
        <w:rPr>
          <w:rFonts w:asciiTheme="minorHAnsi" w:hAnsiTheme="minorHAnsi" w:cstheme="minorHAnsi"/>
          <w:sz w:val="22"/>
        </w:rPr>
      </w:pPr>
      <w:r w:rsidRPr="00C97E3E">
        <w:rPr>
          <w:rFonts w:asciiTheme="minorHAnsi" w:hAnsiTheme="minorHAnsi" w:cstheme="minorHAnsi" w:hint="eastAsia"/>
          <w:sz w:val="22"/>
        </w:rPr>
        <w:t>Va</w:t>
      </w:r>
      <w:r w:rsidRPr="00C97E3E">
        <w:rPr>
          <w:rFonts w:asciiTheme="minorHAnsi" w:hAnsiTheme="minorHAnsi" w:cstheme="minorHAnsi"/>
          <w:sz w:val="22"/>
        </w:rPr>
        <w:t>lid time of available RB set indication</w:t>
      </w:r>
    </w:p>
    <w:p w14:paraId="66ABDE46" w14:textId="5783319A" w:rsidR="00C97E3E" w:rsidRDefault="00C97E3E" w:rsidP="0013531D">
      <w:pPr>
        <w:pStyle w:val="af8"/>
        <w:numPr>
          <w:ilvl w:val="0"/>
          <w:numId w:val="14"/>
        </w:numPr>
        <w:spacing w:before="240"/>
        <w:rPr>
          <w:rFonts w:asciiTheme="minorHAnsi" w:hAnsiTheme="minorHAnsi" w:cstheme="minorHAnsi"/>
          <w:sz w:val="22"/>
        </w:rPr>
      </w:pPr>
      <w:r>
        <w:rPr>
          <w:rFonts w:asciiTheme="minorHAnsi" w:hAnsiTheme="minorHAnsi" w:cstheme="minorHAnsi"/>
          <w:sz w:val="22"/>
        </w:rPr>
        <w:t>Switch from Cat.4 LBT to Cat.2 LBT for UL transmission</w:t>
      </w:r>
      <w:r w:rsidR="00D56F17">
        <w:rPr>
          <w:rFonts w:asciiTheme="minorHAnsi" w:hAnsiTheme="minorHAnsi" w:cstheme="minorHAnsi"/>
          <w:sz w:val="22"/>
        </w:rPr>
        <w:t xml:space="preserve"> for LBE</w:t>
      </w:r>
    </w:p>
    <w:p w14:paraId="61608537" w14:textId="5E07E397" w:rsidR="00C97E3E" w:rsidRPr="00C97E3E" w:rsidRDefault="00C97E3E" w:rsidP="0013531D">
      <w:pPr>
        <w:pStyle w:val="af8"/>
        <w:numPr>
          <w:ilvl w:val="0"/>
          <w:numId w:val="14"/>
        </w:numPr>
        <w:spacing w:before="240"/>
        <w:rPr>
          <w:rFonts w:asciiTheme="minorHAnsi" w:hAnsiTheme="minorHAnsi" w:cstheme="minorHAnsi"/>
          <w:sz w:val="22"/>
        </w:rPr>
      </w:pPr>
      <w:r>
        <w:rPr>
          <w:rFonts w:asciiTheme="minorHAnsi" w:hAnsiTheme="minorHAnsi" w:cstheme="minorHAnsi"/>
          <w:sz w:val="22"/>
        </w:rPr>
        <w:t xml:space="preserve">Search space set group switching </w:t>
      </w:r>
    </w:p>
    <w:p w14:paraId="3565B76B" w14:textId="2BCDCCDC" w:rsidR="000F6328" w:rsidRPr="00A560F1" w:rsidRDefault="00C878ED" w:rsidP="000B5453">
      <w:pPr>
        <w:spacing w:before="240"/>
        <w:rPr>
          <w:rFonts w:asciiTheme="minorHAnsi" w:hAnsiTheme="minorHAnsi" w:cstheme="minorHAnsi"/>
          <w:sz w:val="22"/>
          <w:szCs w:val="22"/>
          <w:lang w:val="en-US"/>
        </w:rPr>
      </w:pPr>
      <w:r>
        <w:rPr>
          <w:rFonts w:asciiTheme="minorHAnsi" w:hAnsiTheme="minorHAnsi" w:cstheme="minorHAnsi"/>
          <w:sz w:val="22"/>
          <w:szCs w:val="22"/>
        </w:rPr>
        <w:t xml:space="preserve">In RAN1#100e </w:t>
      </w:r>
      <w:r w:rsidR="00D56F17">
        <w:rPr>
          <w:rFonts w:asciiTheme="minorHAnsi" w:hAnsiTheme="minorHAnsi" w:cstheme="minorHAnsi"/>
          <w:sz w:val="22"/>
          <w:szCs w:val="22"/>
        </w:rPr>
        <w:t>meeting</w:t>
      </w:r>
      <w:r>
        <w:rPr>
          <w:rFonts w:asciiTheme="minorHAnsi" w:hAnsiTheme="minorHAnsi" w:cstheme="minorHAnsi"/>
          <w:sz w:val="22"/>
          <w:szCs w:val="22"/>
        </w:rPr>
        <w:t>,</w:t>
      </w:r>
      <w:r w:rsidR="00165D63">
        <w:rPr>
          <w:rFonts w:asciiTheme="minorHAnsi" w:hAnsiTheme="minorHAnsi" w:cstheme="minorHAnsi"/>
          <w:sz w:val="22"/>
          <w:szCs w:val="22"/>
        </w:rPr>
        <w:t xml:space="preserve"> </w:t>
      </w:r>
      <w:r w:rsidR="000C265D">
        <w:rPr>
          <w:rFonts w:asciiTheme="minorHAnsi" w:hAnsiTheme="minorHAnsi" w:cstheme="minorHAnsi"/>
          <w:sz w:val="22"/>
          <w:szCs w:val="22"/>
        </w:rPr>
        <w:t xml:space="preserve">some companies </w:t>
      </w:r>
      <w:r w:rsidR="006B6EF6">
        <w:rPr>
          <w:rFonts w:asciiTheme="minorHAnsi" w:hAnsiTheme="minorHAnsi" w:cstheme="minorHAnsi"/>
          <w:sz w:val="22"/>
          <w:szCs w:val="22"/>
        </w:rPr>
        <w:t>propose</w:t>
      </w:r>
      <w:r w:rsidR="000C265D">
        <w:rPr>
          <w:rFonts w:asciiTheme="minorHAnsi" w:hAnsiTheme="minorHAnsi" w:cstheme="minorHAnsi"/>
          <w:sz w:val="22"/>
          <w:szCs w:val="22"/>
        </w:rPr>
        <w:t xml:space="preserve"> that UE can </w:t>
      </w:r>
      <w:r w:rsidR="006D5AAE">
        <w:rPr>
          <w:rFonts w:asciiTheme="minorHAnsi" w:hAnsiTheme="minorHAnsi" w:cstheme="minorHAnsi"/>
          <w:sz w:val="22"/>
          <w:szCs w:val="22"/>
        </w:rPr>
        <w:t xml:space="preserve">implicitly </w:t>
      </w:r>
      <w:r w:rsidR="000C265D">
        <w:rPr>
          <w:rFonts w:asciiTheme="minorHAnsi" w:hAnsiTheme="minorHAnsi" w:cstheme="minorHAnsi"/>
          <w:sz w:val="22"/>
          <w:szCs w:val="22"/>
        </w:rPr>
        <w:t>determine</w:t>
      </w:r>
      <w:r w:rsidR="00C97E3E">
        <w:rPr>
          <w:rFonts w:asciiTheme="minorHAnsi" w:hAnsiTheme="minorHAnsi" w:cstheme="minorHAnsi"/>
          <w:sz w:val="22"/>
          <w:szCs w:val="22"/>
        </w:rPr>
        <w:t xml:space="preserve"> a</w:t>
      </w:r>
      <w:r w:rsidR="000C265D">
        <w:rPr>
          <w:rFonts w:asciiTheme="minorHAnsi" w:hAnsiTheme="minorHAnsi" w:cstheme="minorHAnsi"/>
          <w:sz w:val="22"/>
          <w:szCs w:val="22"/>
        </w:rPr>
        <w:t xml:space="preserve"> channel occupancy duration </w:t>
      </w:r>
      <w:r w:rsidR="006D5AAE">
        <w:rPr>
          <w:rFonts w:asciiTheme="minorHAnsi" w:hAnsiTheme="minorHAnsi" w:cstheme="minorHAnsi"/>
          <w:sz w:val="22"/>
          <w:szCs w:val="22"/>
        </w:rPr>
        <w:t>in FBE</w:t>
      </w:r>
      <w:r w:rsidR="000C265D">
        <w:rPr>
          <w:rFonts w:asciiTheme="minorHAnsi" w:hAnsiTheme="minorHAnsi" w:cstheme="minorHAnsi"/>
          <w:sz w:val="22"/>
          <w:szCs w:val="22"/>
        </w:rPr>
        <w:t xml:space="preserve"> based on</w:t>
      </w:r>
      <w:r w:rsidR="00135F58">
        <w:rPr>
          <w:rFonts w:asciiTheme="minorHAnsi" w:hAnsiTheme="minorHAnsi" w:cstheme="minorHAnsi"/>
          <w:sz w:val="22"/>
          <w:szCs w:val="22"/>
        </w:rPr>
        <w:t xml:space="preserve"> a</w:t>
      </w:r>
      <w:r w:rsidR="000C265D" w:rsidRPr="000C265D">
        <w:rPr>
          <w:rFonts w:asciiTheme="minorHAnsi" w:hAnsiTheme="minorHAnsi" w:cstheme="minorHAnsi" w:hint="eastAsia"/>
          <w:sz w:val="22"/>
          <w:szCs w:val="22"/>
        </w:rPr>
        <w:t xml:space="preserve"> F</w:t>
      </w:r>
      <w:r w:rsidR="000C265D">
        <w:rPr>
          <w:rFonts w:asciiTheme="minorHAnsi" w:hAnsiTheme="minorHAnsi" w:cstheme="minorHAnsi"/>
          <w:sz w:val="22"/>
          <w:szCs w:val="22"/>
        </w:rPr>
        <w:t xml:space="preserve">ixed </w:t>
      </w:r>
      <w:r w:rsidR="000C265D" w:rsidRPr="000C265D">
        <w:rPr>
          <w:rFonts w:asciiTheme="minorHAnsi" w:hAnsiTheme="minorHAnsi" w:cstheme="minorHAnsi" w:hint="eastAsia"/>
          <w:sz w:val="22"/>
          <w:szCs w:val="22"/>
        </w:rPr>
        <w:t>F</w:t>
      </w:r>
      <w:r w:rsidR="000C265D">
        <w:rPr>
          <w:rFonts w:asciiTheme="minorHAnsi" w:hAnsiTheme="minorHAnsi" w:cstheme="minorHAnsi"/>
          <w:sz w:val="22"/>
          <w:szCs w:val="22"/>
        </w:rPr>
        <w:t xml:space="preserve">rame </w:t>
      </w:r>
      <w:r w:rsidR="000C265D" w:rsidRPr="000C265D">
        <w:rPr>
          <w:rFonts w:asciiTheme="minorHAnsi" w:hAnsiTheme="minorHAnsi" w:cstheme="minorHAnsi" w:hint="eastAsia"/>
          <w:sz w:val="22"/>
          <w:szCs w:val="22"/>
        </w:rPr>
        <w:t>P</w:t>
      </w:r>
      <w:r w:rsidR="000C265D">
        <w:rPr>
          <w:rFonts w:asciiTheme="minorHAnsi" w:hAnsiTheme="minorHAnsi" w:cstheme="minorHAnsi"/>
          <w:sz w:val="22"/>
          <w:szCs w:val="22"/>
        </w:rPr>
        <w:t>eriod (</w:t>
      </w:r>
      <w:r w:rsidR="000C265D" w:rsidRPr="000C265D">
        <w:rPr>
          <w:rFonts w:asciiTheme="minorHAnsi" w:hAnsiTheme="minorHAnsi" w:cstheme="minorHAnsi" w:hint="eastAsia"/>
          <w:sz w:val="22"/>
          <w:szCs w:val="22"/>
        </w:rPr>
        <w:t>FFP</w:t>
      </w:r>
      <w:r w:rsidR="000C265D">
        <w:rPr>
          <w:rFonts w:asciiTheme="minorHAnsi" w:hAnsiTheme="minorHAnsi" w:cstheme="minorHAnsi"/>
          <w:sz w:val="22"/>
          <w:szCs w:val="22"/>
        </w:rPr>
        <w:t>)</w:t>
      </w:r>
      <w:r w:rsidR="000C265D" w:rsidRPr="000C265D">
        <w:rPr>
          <w:rFonts w:asciiTheme="minorHAnsi" w:hAnsiTheme="minorHAnsi" w:cstheme="minorHAnsi" w:hint="eastAsia"/>
          <w:sz w:val="22"/>
          <w:szCs w:val="22"/>
        </w:rPr>
        <w:t>, e.g.,</w:t>
      </w:r>
      <w:r w:rsidR="000C265D" w:rsidRPr="000C265D">
        <w:rPr>
          <w:rFonts w:asciiTheme="minorHAnsi" w:hAnsiTheme="minorHAnsi" w:cstheme="minorHAnsi"/>
          <w:sz w:val="22"/>
          <w:szCs w:val="22"/>
        </w:rPr>
        <w:t xml:space="preserve"> 0.95xFFP</w:t>
      </w:r>
      <w:r>
        <w:rPr>
          <w:rFonts w:asciiTheme="minorHAnsi" w:hAnsiTheme="minorHAnsi" w:cstheme="minorHAnsi"/>
          <w:sz w:val="22"/>
          <w:szCs w:val="22"/>
        </w:rPr>
        <w:t>, w</w:t>
      </w:r>
      <w:r w:rsidRPr="00165D63">
        <w:rPr>
          <w:rFonts w:asciiTheme="minorHAnsi" w:hAnsiTheme="minorHAnsi" w:cstheme="minorHAnsi"/>
          <w:sz w:val="22"/>
          <w:szCs w:val="22"/>
        </w:rPr>
        <w:t xml:space="preserve">hen neither CO duration filed nor SFI field is </w:t>
      </w:r>
      <w:r>
        <w:rPr>
          <w:rFonts w:asciiTheme="minorHAnsi" w:hAnsiTheme="minorHAnsi" w:cstheme="minorHAnsi"/>
          <w:sz w:val="22"/>
          <w:szCs w:val="22"/>
        </w:rPr>
        <w:t xml:space="preserve">provided. </w:t>
      </w:r>
      <w:r w:rsidR="000F6328">
        <w:rPr>
          <w:rFonts w:asciiTheme="minorHAnsi" w:hAnsiTheme="minorHAnsi" w:cstheme="minorHAnsi"/>
          <w:sz w:val="22"/>
          <w:szCs w:val="22"/>
        </w:rPr>
        <w:t xml:space="preserve">In our view, </w:t>
      </w:r>
      <w:r w:rsidR="008F269B">
        <w:rPr>
          <w:rFonts w:asciiTheme="minorHAnsi" w:hAnsiTheme="minorHAnsi" w:cstheme="minorHAnsi"/>
          <w:sz w:val="22"/>
          <w:szCs w:val="22"/>
        </w:rPr>
        <w:t xml:space="preserve">although </w:t>
      </w:r>
      <w:r w:rsidR="000F6328">
        <w:rPr>
          <w:rFonts w:asciiTheme="minorHAnsi" w:hAnsiTheme="minorHAnsi" w:cstheme="minorHAnsi"/>
          <w:sz w:val="22"/>
          <w:szCs w:val="22"/>
        </w:rPr>
        <w:t xml:space="preserve">it is reasonable to </w:t>
      </w:r>
      <w:r w:rsidR="000F6328" w:rsidRPr="000F6328">
        <w:rPr>
          <w:rFonts w:asciiTheme="minorHAnsi" w:hAnsiTheme="minorHAnsi" w:cstheme="minorHAnsi" w:hint="eastAsia"/>
          <w:sz w:val="22"/>
          <w:szCs w:val="22"/>
        </w:rPr>
        <w:t>determine</w:t>
      </w:r>
      <w:r w:rsidR="006B6EF6">
        <w:rPr>
          <w:rFonts w:asciiTheme="minorHAnsi" w:hAnsiTheme="minorHAnsi" w:cstheme="minorHAnsi" w:hint="eastAsia"/>
          <w:sz w:val="22"/>
          <w:szCs w:val="22"/>
        </w:rPr>
        <w:t xml:space="preserve"> the end of a channel occupancy</w:t>
      </w:r>
      <w:r w:rsidR="000F6328" w:rsidRPr="000F6328">
        <w:rPr>
          <w:rFonts w:asciiTheme="minorHAnsi" w:hAnsiTheme="minorHAnsi" w:cstheme="minorHAnsi" w:hint="eastAsia"/>
          <w:sz w:val="22"/>
          <w:szCs w:val="22"/>
        </w:rPr>
        <w:t xml:space="preserve"> </w:t>
      </w:r>
      <w:r w:rsidR="000F6328" w:rsidRPr="000F6328">
        <w:rPr>
          <w:rFonts w:asciiTheme="minorHAnsi" w:hAnsiTheme="minorHAnsi" w:cstheme="minorHAnsi"/>
          <w:sz w:val="22"/>
          <w:szCs w:val="22"/>
        </w:rPr>
        <w:t>according to</w:t>
      </w:r>
      <w:r w:rsidR="00135F58">
        <w:rPr>
          <w:rFonts w:asciiTheme="minorHAnsi" w:hAnsiTheme="minorHAnsi" w:cstheme="minorHAnsi"/>
          <w:sz w:val="22"/>
          <w:szCs w:val="22"/>
        </w:rPr>
        <w:t xml:space="preserve"> a</w:t>
      </w:r>
      <w:r w:rsidR="000F6328" w:rsidRPr="000F6328">
        <w:rPr>
          <w:rFonts w:asciiTheme="minorHAnsi" w:hAnsiTheme="minorHAnsi" w:cstheme="minorHAnsi"/>
          <w:sz w:val="22"/>
          <w:szCs w:val="22"/>
        </w:rPr>
        <w:t xml:space="preserve"> FFP, how </w:t>
      </w:r>
      <w:r>
        <w:rPr>
          <w:rFonts w:asciiTheme="minorHAnsi" w:hAnsiTheme="minorHAnsi" w:cstheme="minorHAnsi"/>
          <w:sz w:val="22"/>
          <w:szCs w:val="22"/>
        </w:rPr>
        <w:t>UE</w:t>
      </w:r>
      <w:r w:rsidR="000F6328" w:rsidRPr="000F6328">
        <w:rPr>
          <w:rFonts w:asciiTheme="minorHAnsi" w:hAnsiTheme="minorHAnsi" w:cstheme="minorHAnsi"/>
          <w:sz w:val="22"/>
          <w:szCs w:val="22"/>
        </w:rPr>
        <w:t xml:space="preserve"> know</w:t>
      </w:r>
      <w:r w:rsidR="00C60E9F">
        <w:rPr>
          <w:rFonts w:asciiTheme="minorHAnsi" w:hAnsiTheme="minorHAnsi" w:cstheme="minorHAnsi"/>
          <w:sz w:val="22"/>
          <w:szCs w:val="22"/>
        </w:rPr>
        <w:t xml:space="preserve"> whether </w:t>
      </w:r>
      <w:r w:rsidR="000F6328" w:rsidRPr="000F6328">
        <w:rPr>
          <w:rFonts w:asciiTheme="minorHAnsi" w:hAnsiTheme="minorHAnsi" w:cstheme="minorHAnsi"/>
          <w:sz w:val="22"/>
          <w:szCs w:val="22"/>
        </w:rPr>
        <w:t xml:space="preserve">the </w:t>
      </w:r>
      <w:r w:rsidR="008F269B">
        <w:rPr>
          <w:rFonts w:asciiTheme="minorHAnsi" w:hAnsiTheme="minorHAnsi" w:cstheme="minorHAnsi"/>
          <w:sz w:val="22"/>
          <w:szCs w:val="22"/>
        </w:rPr>
        <w:t>FFP</w:t>
      </w:r>
      <w:r w:rsidR="000F6328" w:rsidRPr="000F6328">
        <w:rPr>
          <w:rFonts w:asciiTheme="minorHAnsi" w:hAnsiTheme="minorHAnsi" w:cstheme="minorHAnsi"/>
          <w:sz w:val="22"/>
          <w:szCs w:val="22"/>
        </w:rPr>
        <w:t xml:space="preserve"> is occupied by gNB is</w:t>
      </w:r>
      <w:r w:rsidR="00C60E9F">
        <w:rPr>
          <w:rFonts w:asciiTheme="minorHAnsi" w:hAnsiTheme="minorHAnsi" w:cstheme="minorHAnsi"/>
          <w:sz w:val="22"/>
          <w:szCs w:val="22"/>
        </w:rPr>
        <w:t xml:space="preserve"> an </w:t>
      </w:r>
      <w:r w:rsidR="000F6328">
        <w:rPr>
          <w:rFonts w:asciiTheme="minorHAnsi" w:hAnsiTheme="minorHAnsi" w:cstheme="minorHAnsi"/>
          <w:sz w:val="22"/>
          <w:szCs w:val="22"/>
        </w:rPr>
        <w:t>issue.</w:t>
      </w:r>
      <w:r w:rsidR="000F6328">
        <w:rPr>
          <w:rFonts w:ascii="新細明體" w:eastAsia="新細明體" w:hAnsi="新細明體" w:cs="新細明體"/>
          <w:sz w:val="22"/>
          <w:szCs w:val="22"/>
          <w:lang w:eastAsia="zh-TW"/>
        </w:rPr>
        <w:t xml:space="preserve"> </w:t>
      </w:r>
      <w:r w:rsidR="000F6328">
        <w:rPr>
          <w:rFonts w:asciiTheme="minorHAnsi" w:hAnsiTheme="minorHAnsi" w:cstheme="minorHAnsi"/>
          <w:sz w:val="22"/>
          <w:szCs w:val="22"/>
        </w:rPr>
        <w:t>In RAN1#9</w:t>
      </w:r>
      <w:r w:rsidR="000F6328" w:rsidRPr="000F6328">
        <w:rPr>
          <w:rFonts w:asciiTheme="minorHAnsi" w:hAnsiTheme="minorHAnsi" w:cstheme="minorHAnsi" w:hint="eastAsia"/>
          <w:sz w:val="22"/>
          <w:szCs w:val="22"/>
        </w:rPr>
        <w:t>8bis</w:t>
      </w:r>
      <w:r w:rsidR="006B6EF6">
        <w:rPr>
          <w:rFonts w:asciiTheme="minorHAnsi" w:hAnsiTheme="minorHAnsi" w:cstheme="minorHAnsi"/>
          <w:sz w:val="22"/>
          <w:szCs w:val="22"/>
        </w:rPr>
        <w:t xml:space="preserve"> </w:t>
      </w:r>
      <w:r w:rsidR="000F6328" w:rsidRPr="000F6328">
        <w:rPr>
          <w:rFonts w:asciiTheme="minorHAnsi" w:hAnsiTheme="minorHAnsi" w:cstheme="minorHAnsi"/>
          <w:sz w:val="22"/>
          <w:szCs w:val="22"/>
        </w:rPr>
        <w:t>meeting</w:t>
      </w:r>
      <w:r w:rsidR="000F6328">
        <w:rPr>
          <w:rFonts w:asciiTheme="minorHAnsi" w:hAnsiTheme="minorHAnsi" w:cstheme="minorHAnsi"/>
          <w:sz w:val="22"/>
          <w:szCs w:val="22"/>
        </w:rPr>
        <w:t xml:space="preserve"> [4]</w:t>
      </w:r>
      <w:r w:rsidR="000F6328" w:rsidRPr="000F6328">
        <w:rPr>
          <w:rFonts w:asciiTheme="minorHAnsi" w:hAnsiTheme="minorHAnsi" w:cstheme="minorHAnsi"/>
          <w:sz w:val="22"/>
          <w:szCs w:val="22"/>
        </w:rPr>
        <w:t xml:space="preserve">, </w:t>
      </w:r>
      <w:r w:rsidR="000F6328">
        <w:rPr>
          <w:rFonts w:asciiTheme="minorHAnsi" w:hAnsiTheme="minorHAnsi" w:cstheme="minorHAnsi"/>
          <w:sz w:val="22"/>
          <w:szCs w:val="22"/>
        </w:rPr>
        <w:t>RAN</w:t>
      </w:r>
      <w:r w:rsidR="00656122">
        <w:rPr>
          <w:rFonts w:asciiTheme="minorHAnsi" w:hAnsiTheme="minorHAnsi" w:cstheme="minorHAnsi"/>
          <w:sz w:val="22"/>
          <w:szCs w:val="22"/>
        </w:rPr>
        <w:t>1</w:t>
      </w:r>
      <w:r w:rsidR="000F6328">
        <w:rPr>
          <w:rFonts w:asciiTheme="minorHAnsi" w:hAnsiTheme="minorHAnsi" w:cstheme="minorHAnsi"/>
          <w:sz w:val="22"/>
          <w:szCs w:val="22"/>
        </w:rPr>
        <w:t xml:space="preserve"> agrees that</w:t>
      </w:r>
      <w:r w:rsidR="00135F58">
        <w:rPr>
          <w:rFonts w:asciiTheme="minorHAnsi" w:hAnsiTheme="minorHAnsi" w:cstheme="minorHAnsi"/>
          <w:sz w:val="22"/>
          <w:szCs w:val="22"/>
        </w:rPr>
        <w:t xml:space="preserve"> UL transmissions within a FFP</w:t>
      </w:r>
      <w:r w:rsidR="000F6328">
        <w:rPr>
          <w:rFonts w:asciiTheme="minorHAnsi" w:hAnsiTheme="minorHAnsi" w:cstheme="minorHAnsi"/>
          <w:sz w:val="22"/>
          <w:szCs w:val="22"/>
        </w:rPr>
        <w:t xml:space="preserve"> </w:t>
      </w:r>
      <w:r w:rsidR="00135F58">
        <w:rPr>
          <w:rFonts w:asciiTheme="minorHAnsi" w:hAnsiTheme="minorHAnsi" w:cstheme="minorHAnsi"/>
          <w:sz w:val="22"/>
          <w:szCs w:val="22"/>
        </w:rPr>
        <w:t>depend on</w:t>
      </w:r>
      <w:r w:rsidR="008F269B">
        <w:rPr>
          <w:rFonts w:asciiTheme="minorHAnsi" w:hAnsiTheme="minorHAnsi" w:cstheme="minorHAnsi"/>
          <w:sz w:val="22"/>
          <w:szCs w:val="22"/>
        </w:rPr>
        <w:t xml:space="preserve"> the</w:t>
      </w:r>
      <w:r w:rsidR="00135F58">
        <w:rPr>
          <w:rFonts w:asciiTheme="minorHAnsi" w:hAnsiTheme="minorHAnsi" w:cstheme="minorHAnsi"/>
          <w:sz w:val="22"/>
          <w:szCs w:val="22"/>
        </w:rPr>
        <w:t xml:space="preserve"> </w:t>
      </w:r>
      <w:r w:rsidR="000F6328">
        <w:rPr>
          <w:rFonts w:asciiTheme="minorHAnsi" w:hAnsiTheme="minorHAnsi" w:cstheme="minorHAnsi"/>
          <w:sz w:val="22"/>
          <w:szCs w:val="22"/>
        </w:rPr>
        <w:t>detection of any DL single</w:t>
      </w:r>
      <w:r w:rsidR="00453113">
        <w:rPr>
          <w:rFonts w:asciiTheme="minorHAnsi" w:hAnsiTheme="minorHAnsi" w:cstheme="minorHAnsi"/>
          <w:sz w:val="22"/>
          <w:szCs w:val="22"/>
        </w:rPr>
        <w:t>/channel.</w:t>
      </w:r>
      <w:r w:rsidRPr="00C878ED">
        <w:rPr>
          <w:rFonts w:asciiTheme="minorHAnsi" w:hAnsiTheme="minorHAnsi" w:cstheme="minorHAnsi" w:hint="eastAsia"/>
          <w:sz w:val="22"/>
          <w:szCs w:val="22"/>
        </w:rPr>
        <w:t xml:space="preserve"> I</w:t>
      </w:r>
      <w:r w:rsidRPr="00C878ED">
        <w:rPr>
          <w:rFonts w:asciiTheme="minorHAnsi" w:hAnsiTheme="minorHAnsi" w:cstheme="minorHAnsi"/>
          <w:sz w:val="22"/>
          <w:szCs w:val="22"/>
        </w:rPr>
        <w:t xml:space="preserve">t is possible to </w:t>
      </w:r>
      <w:r w:rsidR="00C97E3E">
        <w:rPr>
          <w:rFonts w:asciiTheme="minorHAnsi" w:hAnsiTheme="minorHAnsi" w:cstheme="minorHAnsi"/>
          <w:sz w:val="22"/>
          <w:szCs w:val="22"/>
        </w:rPr>
        <w:t>use</w:t>
      </w:r>
      <w:r w:rsidR="008F269B">
        <w:rPr>
          <w:rFonts w:asciiTheme="minorHAnsi" w:hAnsiTheme="minorHAnsi" w:cstheme="minorHAnsi"/>
          <w:sz w:val="22"/>
          <w:szCs w:val="22"/>
        </w:rPr>
        <w:t xml:space="preserve"> the</w:t>
      </w:r>
      <w:r>
        <w:rPr>
          <w:rFonts w:ascii="新細明體" w:eastAsia="新細明體" w:hAnsi="新細明體" w:cstheme="minorHAnsi"/>
          <w:sz w:val="22"/>
          <w:szCs w:val="22"/>
          <w:lang w:eastAsia="zh-TW"/>
        </w:rPr>
        <w:t xml:space="preserve"> </w:t>
      </w:r>
      <w:r>
        <w:rPr>
          <w:rFonts w:asciiTheme="minorHAnsi" w:hAnsiTheme="minorHAnsi" w:cstheme="minorHAnsi"/>
          <w:sz w:val="22"/>
          <w:szCs w:val="22"/>
        </w:rPr>
        <w:t xml:space="preserve">detection of any DL single/channel </w:t>
      </w:r>
      <w:r w:rsidR="008F269B">
        <w:rPr>
          <w:rFonts w:asciiTheme="minorHAnsi" w:hAnsiTheme="minorHAnsi" w:cstheme="minorHAnsi"/>
          <w:sz w:val="22"/>
          <w:szCs w:val="22"/>
        </w:rPr>
        <w:t xml:space="preserve">to determine whether </w:t>
      </w:r>
      <w:r w:rsidR="008F269B" w:rsidRPr="000F6328">
        <w:rPr>
          <w:rFonts w:asciiTheme="minorHAnsi" w:hAnsiTheme="minorHAnsi" w:cstheme="minorHAnsi"/>
          <w:sz w:val="22"/>
          <w:szCs w:val="22"/>
        </w:rPr>
        <w:t xml:space="preserve">the </w:t>
      </w:r>
      <w:r w:rsidR="008F269B">
        <w:rPr>
          <w:rFonts w:asciiTheme="minorHAnsi" w:hAnsiTheme="minorHAnsi" w:cstheme="minorHAnsi"/>
          <w:sz w:val="22"/>
          <w:szCs w:val="22"/>
        </w:rPr>
        <w:t>FFP</w:t>
      </w:r>
      <w:r w:rsidR="008F269B" w:rsidRPr="000F6328">
        <w:rPr>
          <w:rFonts w:asciiTheme="minorHAnsi" w:hAnsiTheme="minorHAnsi" w:cstheme="minorHAnsi"/>
          <w:sz w:val="22"/>
          <w:szCs w:val="22"/>
        </w:rPr>
        <w:t xml:space="preserve"> is occupied by gNB</w:t>
      </w:r>
      <w:r w:rsidR="008F269B" w:rsidRPr="00A560F1">
        <w:rPr>
          <w:rFonts w:asciiTheme="minorHAnsi" w:hAnsiTheme="minorHAnsi" w:cstheme="minorHAnsi" w:hint="eastAsia"/>
          <w:sz w:val="22"/>
          <w:szCs w:val="22"/>
        </w:rPr>
        <w:t>. H</w:t>
      </w:r>
      <w:r w:rsidR="00453113">
        <w:rPr>
          <w:rFonts w:asciiTheme="minorHAnsi" w:hAnsiTheme="minorHAnsi" w:cstheme="minorHAnsi"/>
          <w:sz w:val="22"/>
          <w:szCs w:val="22"/>
        </w:rPr>
        <w:t xml:space="preserve">owever, </w:t>
      </w:r>
      <w:r w:rsidR="00C60E9F">
        <w:rPr>
          <w:rFonts w:asciiTheme="minorHAnsi" w:hAnsiTheme="minorHAnsi" w:cstheme="minorHAnsi" w:hint="eastAsia"/>
          <w:sz w:val="22"/>
          <w:szCs w:val="22"/>
        </w:rPr>
        <w:t>using</w:t>
      </w:r>
      <w:r w:rsidR="00A560F1" w:rsidRPr="00A560F1">
        <w:rPr>
          <w:rFonts w:asciiTheme="minorHAnsi" w:hAnsiTheme="minorHAnsi" w:cstheme="minorHAnsi" w:hint="eastAsia"/>
          <w:sz w:val="22"/>
          <w:szCs w:val="22"/>
        </w:rPr>
        <w:t xml:space="preserve"> the </w:t>
      </w:r>
      <w:r w:rsidR="00453113">
        <w:rPr>
          <w:rFonts w:asciiTheme="minorHAnsi" w:hAnsiTheme="minorHAnsi" w:cstheme="minorHAnsi"/>
          <w:sz w:val="22"/>
          <w:szCs w:val="22"/>
        </w:rPr>
        <w:t>detection of DL single/channel for determining the beginning of</w:t>
      </w:r>
      <w:r>
        <w:rPr>
          <w:rFonts w:asciiTheme="minorHAnsi" w:hAnsiTheme="minorHAnsi" w:cstheme="minorHAnsi"/>
          <w:sz w:val="22"/>
          <w:szCs w:val="22"/>
        </w:rPr>
        <w:t xml:space="preserve"> a channel occupancy has been </w:t>
      </w:r>
      <w:r w:rsidRPr="00C878ED">
        <w:rPr>
          <w:rFonts w:asciiTheme="minorHAnsi" w:hAnsiTheme="minorHAnsi" w:cstheme="minorHAnsi"/>
          <w:sz w:val="22"/>
          <w:szCs w:val="22"/>
        </w:rPr>
        <w:t xml:space="preserve">intensively </w:t>
      </w:r>
      <w:r>
        <w:rPr>
          <w:rFonts w:asciiTheme="minorHAnsi" w:hAnsiTheme="minorHAnsi" w:cstheme="minorHAnsi"/>
          <w:sz w:val="22"/>
          <w:szCs w:val="22"/>
        </w:rPr>
        <w:t>discussed</w:t>
      </w:r>
      <w:r w:rsidR="00453113">
        <w:rPr>
          <w:rFonts w:asciiTheme="minorHAnsi" w:hAnsiTheme="minorHAnsi" w:cstheme="minorHAnsi"/>
          <w:sz w:val="22"/>
          <w:szCs w:val="22"/>
        </w:rPr>
        <w:t xml:space="preserve"> </w:t>
      </w:r>
      <w:r w:rsidR="00A560F1">
        <w:rPr>
          <w:rFonts w:asciiTheme="minorHAnsi" w:hAnsiTheme="minorHAnsi" w:cstheme="minorHAnsi"/>
          <w:sz w:val="22"/>
          <w:szCs w:val="22"/>
        </w:rPr>
        <w:t>in the past RAN1 meeting</w:t>
      </w:r>
      <w:r w:rsidR="00C60E9F">
        <w:rPr>
          <w:rFonts w:asciiTheme="minorHAnsi" w:hAnsiTheme="minorHAnsi" w:cstheme="minorHAnsi"/>
          <w:sz w:val="22"/>
          <w:szCs w:val="22"/>
        </w:rPr>
        <w:t>s</w:t>
      </w:r>
      <w:r w:rsidR="00A560F1">
        <w:rPr>
          <w:rFonts w:asciiTheme="minorHAnsi" w:hAnsiTheme="minorHAnsi" w:cstheme="minorHAnsi"/>
          <w:sz w:val="22"/>
          <w:szCs w:val="22"/>
        </w:rPr>
        <w:t xml:space="preserve">, and no </w:t>
      </w:r>
      <w:r w:rsidR="00A560F1" w:rsidRPr="00A560F1">
        <w:rPr>
          <w:rFonts w:asciiTheme="minorHAnsi" w:hAnsiTheme="minorHAnsi" w:cstheme="minorHAnsi"/>
          <w:sz w:val="22"/>
          <w:szCs w:val="22"/>
        </w:rPr>
        <w:t>consensus</w:t>
      </w:r>
      <w:r w:rsidR="00A560F1" w:rsidRPr="00A560F1">
        <w:rPr>
          <w:rFonts w:asciiTheme="minorHAnsi" w:hAnsiTheme="minorHAnsi" w:cstheme="minorHAnsi" w:hint="eastAsia"/>
          <w:sz w:val="22"/>
          <w:szCs w:val="22"/>
        </w:rPr>
        <w:t xml:space="preserve"> was reached</w:t>
      </w:r>
      <w:r w:rsidR="00C1051B">
        <w:rPr>
          <w:rFonts w:asciiTheme="minorHAnsi" w:hAnsiTheme="minorHAnsi" w:cstheme="minorHAnsi" w:hint="eastAsia"/>
          <w:sz w:val="22"/>
          <w:szCs w:val="22"/>
        </w:rPr>
        <w:t xml:space="preserve"> due to the </w:t>
      </w:r>
      <w:r w:rsidR="00C1051B">
        <w:rPr>
          <w:rFonts w:asciiTheme="minorHAnsi" w:hAnsiTheme="minorHAnsi" w:cstheme="minorHAnsi"/>
          <w:sz w:val="22"/>
          <w:szCs w:val="22"/>
        </w:rPr>
        <w:t>concern</w:t>
      </w:r>
      <w:r w:rsidR="00C1051B">
        <w:rPr>
          <w:rFonts w:asciiTheme="minorHAnsi" w:hAnsiTheme="minorHAnsi" w:cstheme="minorHAnsi" w:hint="eastAsia"/>
          <w:sz w:val="22"/>
          <w:szCs w:val="22"/>
        </w:rPr>
        <w:t xml:space="preserve"> </w:t>
      </w:r>
      <w:r w:rsidR="00C1051B">
        <w:rPr>
          <w:rFonts w:asciiTheme="minorHAnsi" w:hAnsiTheme="minorHAnsi" w:cstheme="minorHAnsi"/>
          <w:sz w:val="22"/>
          <w:szCs w:val="22"/>
        </w:rPr>
        <w:t xml:space="preserve">on reliability. </w:t>
      </w:r>
      <w:r w:rsidR="00C1051B" w:rsidRPr="00C1051B">
        <w:rPr>
          <w:rFonts w:asciiTheme="minorHAnsi" w:hAnsiTheme="minorHAnsi" w:cstheme="minorHAnsi" w:hint="eastAsia"/>
          <w:sz w:val="22"/>
          <w:szCs w:val="22"/>
        </w:rPr>
        <w:t>C</w:t>
      </w:r>
      <w:r w:rsidR="00C1051B" w:rsidRPr="00C1051B">
        <w:rPr>
          <w:rFonts w:asciiTheme="minorHAnsi" w:hAnsiTheme="minorHAnsi" w:cstheme="minorHAnsi"/>
          <w:sz w:val="22"/>
          <w:szCs w:val="22"/>
        </w:rPr>
        <w:t>ompared with the detection of</w:t>
      </w:r>
      <w:r w:rsidR="00C1051B" w:rsidRPr="00C60E9F">
        <w:rPr>
          <w:rFonts w:asciiTheme="minorHAnsi" w:hAnsiTheme="minorHAnsi" w:cstheme="minorHAnsi"/>
          <w:sz w:val="22"/>
          <w:szCs w:val="22"/>
        </w:rPr>
        <w:t xml:space="preserve"> </w:t>
      </w:r>
      <w:r w:rsidR="00C1051B">
        <w:rPr>
          <w:rFonts w:asciiTheme="minorHAnsi" w:hAnsiTheme="minorHAnsi" w:cstheme="minorHAnsi"/>
          <w:sz w:val="22"/>
          <w:szCs w:val="22"/>
        </w:rPr>
        <w:t xml:space="preserve">DL single/channel, GC-PDCCH with explicit indication has </w:t>
      </w:r>
      <w:r w:rsidR="00C97E3E">
        <w:rPr>
          <w:rFonts w:asciiTheme="minorHAnsi" w:hAnsiTheme="minorHAnsi" w:cstheme="minorHAnsi"/>
          <w:sz w:val="22"/>
          <w:szCs w:val="22"/>
        </w:rPr>
        <w:t>better reliability.</w:t>
      </w:r>
      <w:r w:rsidR="00C60E9F">
        <w:rPr>
          <w:rFonts w:asciiTheme="minorHAnsi" w:hAnsiTheme="minorHAnsi" w:cstheme="minorHAnsi"/>
          <w:sz w:val="22"/>
          <w:szCs w:val="22"/>
        </w:rPr>
        <w:t xml:space="preserve"> Consequently, </w:t>
      </w:r>
      <w:r w:rsidR="00F20620" w:rsidRPr="00F20620">
        <w:rPr>
          <w:rFonts w:asciiTheme="minorHAnsi" w:hAnsiTheme="minorHAnsi" w:cstheme="minorHAnsi"/>
          <w:sz w:val="22"/>
          <w:szCs w:val="22"/>
        </w:rPr>
        <w:t>it not essential to</w:t>
      </w:r>
      <w:r w:rsidR="00C60E9F">
        <w:rPr>
          <w:rFonts w:asciiTheme="minorHAnsi" w:hAnsiTheme="minorHAnsi" w:cstheme="minorHAnsi"/>
          <w:sz w:val="22"/>
          <w:szCs w:val="22"/>
        </w:rPr>
        <w:t xml:space="preserve"> define </w:t>
      </w:r>
      <w:r w:rsidR="00C60E9F">
        <w:rPr>
          <w:rFonts w:asciiTheme="minorHAnsi" w:hAnsiTheme="minorHAnsi" w:cstheme="minorHAnsi"/>
          <w:sz w:val="22"/>
          <w:szCs w:val="22"/>
        </w:rPr>
        <w:lastRenderedPageBreak/>
        <w:t xml:space="preserve">a new mechanism particularly for FBE for </w:t>
      </w:r>
      <w:r w:rsidR="00C60E9F" w:rsidRPr="00C60E9F">
        <w:rPr>
          <w:rFonts w:asciiTheme="minorHAnsi" w:hAnsiTheme="minorHAnsi" w:cstheme="minorHAnsi"/>
          <w:sz w:val="22"/>
          <w:szCs w:val="22"/>
        </w:rPr>
        <w:t xml:space="preserve">determining </w:t>
      </w:r>
      <w:r w:rsidR="00C60E9F" w:rsidRPr="00C60E9F">
        <w:rPr>
          <w:rFonts w:asciiTheme="minorHAnsi" w:hAnsiTheme="minorHAnsi" w:cstheme="minorHAnsi" w:hint="eastAsia"/>
          <w:sz w:val="22"/>
          <w:szCs w:val="22"/>
        </w:rPr>
        <w:t xml:space="preserve">a </w:t>
      </w:r>
      <w:r w:rsidR="00C60E9F" w:rsidRPr="00C60E9F">
        <w:rPr>
          <w:rFonts w:asciiTheme="minorHAnsi" w:hAnsiTheme="minorHAnsi" w:cstheme="minorHAnsi"/>
          <w:sz w:val="22"/>
          <w:szCs w:val="22"/>
        </w:rPr>
        <w:t>channel occupancy</w:t>
      </w:r>
      <w:r w:rsidR="00C60E9F">
        <w:rPr>
          <w:rFonts w:asciiTheme="minorHAnsi" w:hAnsiTheme="minorHAnsi" w:cstheme="minorHAnsi"/>
          <w:sz w:val="22"/>
          <w:szCs w:val="22"/>
        </w:rPr>
        <w:t xml:space="preserve"> without explicit</w:t>
      </w:r>
      <w:r w:rsidR="00C60E9F" w:rsidRPr="00C60E9F">
        <w:rPr>
          <w:rFonts w:asciiTheme="minorHAnsi" w:hAnsiTheme="minorHAnsi" w:cstheme="minorHAnsi"/>
          <w:sz w:val="22"/>
          <w:szCs w:val="22"/>
        </w:rPr>
        <w:t xml:space="preserve"> </w:t>
      </w:r>
      <w:r w:rsidR="00C60E9F" w:rsidRPr="00EA096B">
        <w:rPr>
          <w:rFonts w:asciiTheme="minorHAnsi" w:hAnsiTheme="minorHAnsi" w:cstheme="minorHAnsi"/>
          <w:sz w:val="22"/>
          <w:szCs w:val="22"/>
        </w:rPr>
        <w:t>indication</w:t>
      </w:r>
      <w:r w:rsidR="00C60E9F">
        <w:rPr>
          <w:rFonts w:asciiTheme="minorHAnsi" w:hAnsiTheme="minorHAnsi" w:cstheme="minorHAnsi"/>
          <w:sz w:val="22"/>
          <w:szCs w:val="22"/>
        </w:rPr>
        <w:t xml:space="preserve"> of channel occupancy duration. </w:t>
      </w:r>
    </w:p>
    <w:p w14:paraId="1C97FDD6" w14:textId="586CD89B" w:rsidR="00D56F17" w:rsidRDefault="00D56F17" w:rsidP="00924DFA">
      <w:pPr>
        <w:spacing w:before="240" w:after="0"/>
        <w:jc w:val="left"/>
        <w:rPr>
          <w:rFonts w:asciiTheme="minorHAnsi" w:eastAsia="Times New Roman" w:hAnsiTheme="minorHAnsi" w:cstheme="minorHAnsi"/>
          <w:b/>
          <w:bCs/>
          <w:color w:val="000000" w:themeColor="text1"/>
          <w:kern w:val="2"/>
          <w:sz w:val="22"/>
          <w:lang w:eastAsia="zh-CN"/>
        </w:rPr>
      </w:pPr>
      <w:r>
        <w:rPr>
          <w:rFonts w:asciiTheme="minorHAnsi" w:hAnsiTheme="minorHAnsi" w:cstheme="minorHAnsi"/>
          <w:b/>
          <w:bCs/>
          <w:sz w:val="22"/>
          <w:szCs w:val="22"/>
          <w:lang w:eastAsia="x-none"/>
        </w:rPr>
        <w:t>Proposal 3:</w:t>
      </w:r>
      <w:r>
        <w:rPr>
          <w:rFonts w:asciiTheme="minorHAnsi" w:eastAsia="Times New Roman" w:hAnsiTheme="minorHAnsi" w:cstheme="minorHAnsi"/>
          <w:b/>
          <w:bCs/>
          <w:color w:val="000000" w:themeColor="text1"/>
          <w:kern w:val="2"/>
          <w:sz w:val="22"/>
          <w:lang w:eastAsia="zh-CN"/>
        </w:rPr>
        <w:t xml:space="preserve"> NR-U doesn't support determining </w:t>
      </w:r>
      <w:r w:rsidRPr="00D56F17">
        <w:rPr>
          <w:rFonts w:asciiTheme="minorHAnsi" w:eastAsia="Times New Roman" w:hAnsiTheme="minorHAnsi" w:cstheme="minorHAnsi" w:hint="eastAsia"/>
          <w:b/>
          <w:bCs/>
          <w:color w:val="000000" w:themeColor="text1"/>
          <w:kern w:val="2"/>
          <w:sz w:val="22"/>
          <w:lang w:eastAsia="zh-CN"/>
        </w:rPr>
        <w:t xml:space="preserve">a </w:t>
      </w:r>
      <w:r w:rsidRPr="00D56F17">
        <w:rPr>
          <w:rFonts w:asciiTheme="minorHAnsi" w:eastAsia="Times New Roman" w:hAnsiTheme="minorHAnsi" w:cstheme="minorHAnsi"/>
          <w:b/>
          <w:bCs/>
          <w:color w:val="000000" w:themeColor="text1"/>
          <w:kern w:val="2"/>
          <w:sz w:val="22"/>
          <w:lang w:eastAsia="zh-CN"/>
        </w:rPr>
        <w:t>channel occupancy</w:t>
      </w:r>
      <w:r>
        <w:rPr>
          <w:rFonts w:asciiTheme="minorHAnsi" w:eastAsia="Times New Roman" w:hAnsiTheme="minorHAnsi" w:cstheme="minorHAnsi"/>
          <w:b/>
          <w:bCs/>
          <w:color w:val="000000" w:themeColor="text1"/>
          <w:kern w:val="2"/>
          <w:sz w:val="22"/>
          <w:lang w:eastAsia="zh-CN"/>
        </w:rPr>
        <w:t xml:space="preserve"> without explicit indication of </w:t>
      </w:r>
      <w:r w:rsidRPr="00D56F17">
        <w:rPr>
          <w:rFonts w:asciiTheme="minorHAnsi" w:eastAsia="Times New Roman" w:hAnsiTheme="minorHAnsi" w:cstheme="minorHAnsi"/>
          <w:b/>
          <w:bCs/>
          <w:color w:val="000000" w:themeColor="text1"/>
          <w:kern w:val="2"/>
          <w:sz w:val="22"/>
          <w:lang w:eastAsia="zh-CN"/>
        </w:rPr>
        <w:t xml:space="preserve">channel occupancy duration </w:t>
      </w:r>
      <w:r w:rsidR="006B40A1">
        <w:rPr>
          <w:rFonts w:asciiTheme="minorHAnsi" w:eastAsia="Times New Roman" w:hAnsiTheme="minorHAnsi" w:cstheme="minorHAnsi"/>
          <w:b/>
          <w:bCs/>
          <w:color w:val="000000" w:themeColor="text1"/>
          <w:kern w:val="2"/>
          <w:sz w:val="22"/>
          <w:lang w:eastAsia="zh-CN"/>
        </w:rPr>
        <w:t>by</w:t>
      </w:r>
      <w:r w:rsidRPr="00D56F17">
        <w:rPr>
          <w:rFonts w:asciiTheme="minorHAnsi" w:eastAsia="Times New Roman" w:hAnsiTheme="minorHAnsi" w:cstheme="minorHAnsi"/>
          <w:b/>
          <w:bCs/>
          <w:color w:val="000000" w:themeColor="text1"/>
          <w:kern w:val="2"/>
          <w:sz w:val="22"/>
          <w:lang w:eastAsia="zh-CN"/>
        </w:rPr>
        <w:t xml:space="preserve"> DCI format 2_0</w:t>
      </w:r>
      <w:r>
        <w:rPr>
          <w:rFonts w:asciiTheme="minorHAnsi" w:eastAsia="Times New Roman" w:hAnsiTheme="minorHAnsi" w:cstheme="minorHAnsi"/>
          <w:b/>
          <w:bCs/>
          <w:color w:val="000000" w:themeColor="text1"/>
          <w:kern w:val="2"/>
          <w:sz w:val="22"/>
          <w:lang w:eastAsia="zh-CN"/>
        </w:rPr>
        <w:t xml:space="preserve"> including:</w:t>
      </w:r>
    </w:p>
    <w:p w14:paraId="04F56C69" w14:textId="05F3D57D" w:rsidR="00D56F17" w:rsidRPr="00D56F17" w:rsidRDefault="00D56F17" w:rsidP="0013531D">
      <w:pPr>
        <w:pStyle w:val="af8"/>
        <w:numPr>
          <w:ilvl w:val="0"/>
          <w:numId w:val="15"/>
        </w:numPr>
        <w:ind w:left="709" w:hanging="283"/>
        <w:jc w:val="left"/>
        <w:rPr>
          <w:rFonts w:asciiTheme="minorHAnsi" w:eastAsia="Times New Roman" w:hAnsiTheme="minorHAnsi" w:cstheme="minorHAnsi"/>
          <w:b/>
          <w:bCs/>
          <w:color w:val="000000" w:themeColor="text1"/>
          <w:kern w:val="2"/>
          <w:sz w:val="22"/>
          <w:szCs w:val="24"/>
          <w:lang w:eastAsia="zh-CN"/>
        </w:rPr>
      </w:pPr>
      <w:r w:rsidRPr="00D56F17">
        <w:rPr>
          <w:rFonts w:asciiTheme="minorHAnsi" w:eastAsia="Times New Roman" w:hAnsiTheme="minorHAnsi" w:cstheme="minorHAnsi"/>
          <w:b/>
          <w:bCs/>
          <w:color w:val="000000" w:themeColor="text1"/>
          <w:kern w:val="2"/>
          <w:sz w:val="22"/>
          <w:szCs w:val="24"/>
          <w:lang w:eastAsia="zh-CN"/>
        </w:rPr>
        <w:t>Implicit</w:t>
      </w:r>
      <w:r w:rsidRPr="00D56F17">
        <w:rPr>
          <w:rFonts w:asciiTheme="minorHAnsi" w:eastAsia="Times New Roman" w:hAnsiTheme="minorHAnsi" w:cstheme="minorHAnsi" w:hint="eastAsia"/>
          <w:b/>
          <w:bCs/>
          <w:color w:val="000000" w:themeColor="text1"/>
          <w:kern w:val="2"/>
          <w:sz w:val="22"/>
          <w:szCs w:val="24"/>
          <w:lang w:eastAsia="zh-CN"/>
        </w:rPr>
        <w:t xml:space="preserve">ly </w:t>
      </w:r>
      <w:r w:rsidRPr="00D56F17">
        <w:rPr>
          <w:rFonts w:asciiTheme="minorHAnsi" w:eastAsia="Times New Roman" w:hAnsiTheme="minorHAnsi" w:cstheme="minorHAnsi"/>
          <w:b/>
          <w:bCs/>
          <w:color w:val="000000" w:themeColor="text1"/>
          <w:kern w:val="2"/>
          <w:sz w:val="22"/>
          <w:szCs w:val="24"/>
          <w:lang w:eastAsia="zh-CN"/>
        </w:rPr>
        <w:t>determine</w:t>
      </w:r>
      <w:r>
        <w:rPr>
          <w:rFonts w:asciiTheme="minorHAnsi" w:eastAsia="Times New Roman" w:hAnsiTheme="minorHAnsi" w:cstheme="minorHAnsi" w:hint="eastAsia"/>
          <w:b/>
          <w:bCs/>
          <w:color w:val="000000" w:themeColor="text1"/>
          <w:kern w:val="2"/>
          <w:sz w:val="22"/>
          <w:szCs w:val="24"/>
          <w:lang w:eastAsia="zh-CN"/>
        </w:rPr>
        <w:t xml:space="preserve"> the beginning of a channel </w:t>
      </w:r>
      <w:r>
        <w:rPr>
          <w:rFonts w:asciiTheme="minorHAnsi" w:eastAsia="Times New Roman" w:hAnsiTheme="minorHAnsi" w:cstheme="minorHAnsi"/>
          <w:b/>
          <w:bCs/>
          <w:color w:val="000000" w:themeColor="text1"/>
          <w:kern w:val="2"/>
          <w:sz w:val="22"/>
          <w:szCs w:val="24"/>
          <w:lang w:eastAsia="zh-CN"/>
        </w:rPr>
        <w:t>occupancy based on detection of DL signal/channel</w:t>
      </w:r>
    </w:p>
    <w:p w14:paraId="453CE5DF" w14:textId="0B8C23BE" w:rsidR="00D56F17" w:rsidRDefault="00D56F17" w:rsidP="0013531D">
      <w:pPr>
        <w:pStyle w:val="af8"/>
        <w:numPr>
          <w:ilvl w:val="0"/>
          <w:numId w:val="15"/>
        </w:numPr>
        <w:spacing w:before="240"/>
        <w:ind w:left="709" w:hanging="283"/>
        <w:jc w:val="left"/>
        <w:rPr>
          <w:rFonts w:asciiTheme="minorHAnsi" w:eastAsia="Times New Roman" w:hAnsiTheme="minorHAnsi" w:cstheme="minorHAnsi"/>
          <w:b/>
          <w:bCs/>
          <w:color w:val="000000" w:themeColor="text1"/>
          <w:kern w:val="2"/>
          <w:sz w:val="22"/>
          <w:szCs w:val="24"/>
          <w:lang w:eastAsia="zh-CN"/>
        </w:rPr>
      </w:pPr>
      <w:r w:rsidRPr="00D56F17">
        <w:rPr>
          <w:rFonts w:asciiTheme="minorHAnsi" w:eastAsia="Times New Roman" w:hAnsiTheme="minorHAnsi" w:cstheme="minorHAnsi"/>
          <w:b/>
          <w:bCs/>
          <w:color w:val="000000" w:themeColor="text1"/>
          <w:kern w:val="2"/>
          <w:sz w:val="22"/>
          <w:szCs w:val="24"/>
          <w:lang w:eastAsia="zh-CN"/>
        </w:rPr>
        <w:t>Implicit</w:t>
      </w:r>
      <w:r w:rsidRPr="00D56F17">
        <w:rPr>
          <w:rFonts w:asciiTheme="minorHAnsi" w:eastAsia="Times New Roman" w:hAnsiTheme="minorHAnsi" w:cstheme="minorHAnsi" w:hint="eastAsia"/>
          <w:b/>
          <w:bCs/>
          <w:color w:val="000000" w:themeColor="text1"/>
          <w:kern w:val="2"/>
          <w:sz w:val="22"/>
          <w:szCs w:val="24"/>
          <w:lang w:eastAsia="zh-CN"/>
        </w:rPr>
        <w:t xml:space="preserve">ly </w:t>
      </w:r>
      <w:r w:rsidRPr="00D56F17">
        <w:rPr>
          <w:rFonts w:asciiTheme="minorHAnsi" w:eastAsia="Times New Roman" w:hAnsiTheme="minorHAnsi" w:cstheme="minorHAnsi"/>
          <w:b/>
          <w:bCs/>
          <w:color w:val="000000" w:themeColor="text1"/>
          <w:kern w:val="2"/>
          <w:sz w:val="22"/>
          <w:szCs w:val="24"/>
          <w:lang w:eastAsia="zh-CN"/>
        </w:rPr>
        <w:t>determine</w:t>
      </w:r>
      <w:r>
        <w:rPr>
          <w:rFonts w:asciiTheme="minorHAnsi" w:eastAsia="Times New Roman" w:hAnsiTheme="minorHAnsi" w:cstheme="minorHAnsi" w:hint="eastAsia"/>
          <w:b/>
          <w:bCs/>
          <w:color w:val="000000" w:themeColor="text1"/>
          <w:kern w:val="2"/>
          <w:sz w:val="22"/>
          <w:szCs w:val="24"/>
          <w:lang w:eastAsia="zh-CN"/>
        </w:rPr>
        <w:t xml:space="preserve"> the </w:t>
      </w:r>
      <w:r>
        <w:rPr>
          <w:rFonts w:asciiTheme="minorHAnsi" w:eastAsia="Times New Roman" w:hAnsiTheme="minorHAnsi" w:cstheme="minorHAnsi"/>
          <w:b/>
          <w:bCs/>
          <w:color w:val="000000" w:themeColor="text1"/>
          <w:kern w:val="2"/>
          <w:sz w:val="22"/>
          <w:szCs w:val="24"/>
          <w:lang w:eastAsia="zh-CN"/>
        </w:rPr>
        <w:t>end</w:t>
      </w:r>
      <w:r>
        <w:rPr>
          <w:rFonts w:asciiTheme="minorHAnsi" w:eastAsia="Times New Roman" w:hAnsiTheme="minorHAnsi" w:cstheme="minorHAnsi" w:hint="eastAsia"/>
          <w:b/>
          <w:bCs/>
          <w:color w:val="000000" w:themeColor="text1"/>
          <w:kern w:val="2"/>
          <w:sz w:val="22"/>
          <w:szCs w:val="24"/>
          <w:lang w:eastAsia="zh-CN"/>
        </w:rPr>
        <w:t xml:space="preserve"> of a channel </w:t>
      </w:r>
      <w:r>
        <w:rPr>
          <w:rFonts w:asciiTheme="minorHAnsi" w:eastAsia="Times New Roman" w:hAnsiTheme="minorHAnsi" w:cstheme="minorHAnsi"/>
          <w:b/>
          <w:bCs/>
          <w:color w:val="000000" w:themeColor="text1"/>
          <w:kern w:val="2"/>
          <w:sz w:val="22"/>
          <w:szCs w:val="24"/>
          <w:lang w:eastAsia="zh-CN"/>
        </w:rPr>
        <w:t xml:space="preserve">occupancy based on higher layer provided parameter </w:t>
      </w:r>
    </w:p>
    <w:p w14:paraId="37FF69A1" w14:textId="77777777" w:rsidR="00D56F17" w:rsidRPr="00D56F17" w:rsidRDefault="00D56F17" w:rsidP="00D56F17">
      <w:pPr>
        <w:spacing w:before="240"/>
        <w:jc w:val="left"/>
        <w:rPr>
          <w:rFonts w:asciiTheme="minorHAnsi" w:eastAsia="Times New Roman" w:hAnsiTheme="minorHAnsi" w:cstheme="minorHAnsi"/>
          <w:b/>
          <w:bCs/>
          <w:color w:val="000000" w:themeColor="text1"/>
          <w:kern w:val="2"/>
          <w:sz w:val="22"/>
          <w:lang w:eastAsia="zh-CN"/>
        </w:rPr>
      </w:pPr>
    </w:p>
    <w:p w14:paraId="682540A8" w14:textId="65977887" w:rsidR="009A1BEB" w:rsidRPr="001B4FBB" w:rsidRDefault="009A1BEB" w:rsidP="009A1BEB">
      <w:pPr>
        <w:pStyle w:val="2"/>
        <w:rPr>
          <w:rFonts w:asciiTheme="minorHAnsi" w:hAnsiTheme="minorHAnsi" w:cstheme="minorHAnsi"/>
          <w:szCs w:val="24"/>
        </w:rPr>
      </w:pPr>
      <w:r>
        <w:rPr>
          <w:rFonts w:asciiTheme="minorHAnsi" w:hAnsiTheme="minorHAnsi" w:cstheme="minorHAnsi"/>
          <w:szCs w:val="24"/>
        </w:rPr>
        <w:t>H</w:t>
      </w:r>
      <w:r w:rsidRPr="009A1BEB">
        <w:rPr>
          <w:rFonts w:asciiTheme="minorHAnsi" w:hAnsiTheme="minorHAnsi" w:cstheme="minorHAnsi"/>
          <w:szCs w:val="24"/>
        </w:rPr>
        <w:t>a</w:t>
      </w:r>
      <w:r w:rsidR="005670DD">
        <w:rPr>
          <w:rFonts w:asciiTheme="minorHAnsi" w:hAnsiTheme="minorHAnsi" w:cstheme="minorHAnsi"/>
          <w:szCs w:val="24"/>
        </w:rPr>
        <w:t>ndling the unprepared available-</w:t>
      </w:r>
      <w:r w:rsidRPr="009A1BEB">
        <w:rPr>
          <w:rFonts w:asciiTheme="minorHAnsi" w:hAnsiTheme="minorHAnsi" w:cstheme="minorHAnsi"/>
          <w:szCs w:val="24"/>
        </w:rPr>
        <w:t>RB-set information at the beginning of DL transmission burst</w:t>
      </w:r>
    </w:p>
    <w:p w14:paraId="1E4A47FA" w14:textId="34E099E2" w:rsidR="00956A59" w:rsidRPr="007773A1" w:rsidRDefault="00956A59" w:rsidP="00956A59">
      <w:pPr>
        <w:spacing w:before="240"/>
        <w:rPr>
          <w:rFonts w:asciiTheme="minorHAnsi" w:hAnsiTheme="minorHAnsi" w:cstheme="minorHAnsi"/>
          <w:sz w:val="22"/>
          <w:szCs w:val="22"/>
        </w:rPr>
      </w:pPr>
      <w:r>
        <w:rPr>
          <w:rFonts w:asciiTheme="minorHAnsi" w:hAnsiTheme="minorHAnsi" w:cstheme="minorHAnsi"/>
          <w:sz w:val="22"/>
          <w:szCs w:val="22"/>
        </w:rPr>
        <w:t>In RAN1#100e meeting, there w</w:t>
      </w:r>
      <w:r w:rsidR="00D2592E">
        <w:rPr>
          <w:rFonts w:asciiTheme="minorHAnsi" w:hAnsiTheme="minorHAnsi" w:cstheme="minorHAnsi"/>
          <w:sz w:val="22"/>
          <w:szCs w:val="22"/>
        </w:rPr>
        <w:t xml:space="preserve">ere discussions on how to indicate </w:t>
      </w:r>
      <w:r w:rsidRPr="00956A59">
        <w:rPr>
          <w:rFonts w:asciiTheme="minorHAnsi" w:hAnsiTheme="minorHAnsi" w:cstheme="minorHAnsi"/>
          <w:sz w:val="22"/>
          <w:szCs w:val="22"/>
        </w:rPr>
        <w:t>available RB-set at the beginning of DL transmission burst</w:t>
      </w:r>
      <w:r w:rsidR="00D2592E">
        <w:rPr>
          <w:rFonts w:asciiTheme="minorHAnsi" w:hAnsiTheme="minorHAnsi" w:cstheme="minorHAnsi"/>
          <w:sz w:val="22"/>
          <w:szCs w:val="22"/>
        </w:rPr>
        <w:t xml:space="preserve"> </w:t>
      </w:r>
      <w:r w:rsidR="00284427">
        <w:rPr>
          <w:rFonts w:asciiTheme="minorHAnsi" w:hAnsiTheme="minorHAnsi" w:cstheme="minorHAnsi"/>
          <w:sz w:val="22"/>
          <w:szCs w:val="22"/>
        </w:rPr>
        <w:t>if</w:t>
      </w:r>
      <w:r w:rsidR="00D2592E">
        <w:rPr>
          <w:rFonts w:asciiTheme="minorHAnsi" w:hAnsiTheme="minorHAnsi" w:cstheme="minorHAnsi"/>
          <w:sz w:val="22"/>
          <w:szCs w:val="22"/>
        </w:rPr>
        <w:t xml:space="preserve"> </w:t>
      </w:r>
      <w:r w:rsidR="00284427" w:rsidRPr="00284427">
        <w:rPr>
          <w:rFonts w:asciiTheme="minorHAnsi" w:hAnsiTheme="minorHAnsi" w:cstheme="minorHAnsi"/>
          <w:sz w:val="22"/>
          <w:szCs w:val="22"/>
        </w:rPr>
        <w:t xml:space="preserve">it has no enough time to prepare </w:t>
      </w:r>
      <w:r w:rsidR="005670DD">
        <w:rPr>
          <w:rFonts w:asciiTheme="minorHAnsi" w:hAnsiTheme="minorHAnsi" w:cstheme="minorHAnsi"/>
          <w:sz w:val="22"/>
          <w:szCs w:val="22"/>
        </w:rPr>
        <w:t>exact available-</w:t>
      </w:r>
      <w:r w:rsidR="00284427">
        <w:rPr>
          <w:rFonts w:asciiTheme="minorHAnsi" w:hAnsiTheme="minorHAnsi" w:cstheme="minorHAnsi"/>
          <w:sz w:val="22"/>
          <w:szCs w:val="22"/>
        </w:rPr>
        <w:t>RB-set</w:t>
      </w:r>
      <w:r w:rsidR="00284427" w:rsidRPr="00284427">
        <w:rPr>
          <w:rFonts w:asciiTheme="minorHAnsi" w:hAnsiTheme="minorHAnsi" w:cstheme="minorHAnsi"/>
          <w:sz w:val="22"/>
          <w:szCs w:val="22"/>
        </w:rPr>
        <w:t xml:space="preserve"> information</w:t>
      </w:r>
      <w:r w:rsidR="00D2592E" w:rsidRPr="00284427">
        <w:rPr>
          <w:rFonts w:asciiTheme="minorHAnsi" w:hAnsiTheme="minorHAnsi" w:cstheme="minorHAnsi"/>
          <w:sz w:val="22"/>
          <w:szCs w:val="22"/>
        </w:rPr>
        <w:t xml:space="preserve">. </w:t>
      </w:r>
      <w:r w:rsidR="00284427">
        <w:rPr>
          <w:rFonts w:asciiTheme="minorHAnsi" w:hAnsiTheme="minorHAnsi" w:cstheme="minorHAnsi"/>
          <w:sz w:val="22"/>
          <w:szCs w:val="22"/>
        </w:rPr>
        <w:t>To address this issue, s</w:t>
      </w:r>
      <w:r w:rsidR="008D3221">
        <w:rPr>
          <w:rFonts w:asciiTheme="minorHAnsi" w:hAnsiTheme="minorHAnsi" w:cstheme="minorHAnsi"/>
          <w:sz w:val="22"/>
          <w:szCs w:val="22"/>
        </w:rPr>
        <w:t>om</w:t>
      </w:r>
      <w:r w:rsidR="00284427">
        <w:rPr>
          <w:rFonts w:asciiTheme="minorHAnsi" w:hAnsiTheme="minorHAnsi" w:cstheme="minorHAnsi"/>
          <w:sz w:val="22"/>
          <w:szCs w:val="22"/>
        </w:rPr>
        <w:t>e companies propose to define a</w:t>
      </w:r>
      <w:r w:rsidR="008D3221">
        <w:rPr>
          <w:rFonts w:asciiTheme="minorHAnsi" w:hAnsiTheme="minorHAnsi" w:cstheme="minorHAnsi"/>
          <w:sz w:val="22"/>
          <w:szCs w:val="22"/>
        </w:rPr>
        <w:t xml:space="preserve"> </w:t>
      </w:r>
      <w:r w:rsidR="00284427" w:rsidRPr="00284427">
        <w:rPr>
          <w:rFonts w:asciiTheme="minorHAnsi" w:hAnsiTheme="minorHAnsi" w:cstheme="minorHAnsi"/>
          <w:sz w:val="22"/>
          <w:szCs w:val="22"/>
        </w:rPr>
        <w:t xml:space="preserve">special </w:t>
      </w:r>
      <w:r w:rsidR="008D3221">
        <w:rPr>
          <w:rFonts w:asciiTheme="minorHAnsi" w:hAnsiTheme="minorHAnsi" w:cstheme="minorHAnsi"/>
          <w:sz w:val="22"/>
          <w:szCs w:val="22"/>
        </w:rPr>
        <w:t xml:space="preserve">state </w:t>
      </w:r>
      <w:r w:rsidR="00F20620">
        <w:rPr>
          <w:rFonts w:asciiTheme="minorHAnsi" w:hAnsiTheme="minorHAnsi" w:cstheme="minorHAnsi"/>
          <w:sz w:val="22"/>
          <w:szCs w:val="22"/>
        </w:rPr>
        <w:t>in</w:t>
      </w:r>
      <w:r w:rsidR="008D3221">
        <w:rPr>
          <w:rFonts w:asciiTheme="minorHAnsi" w:hAnsiTheme="minorHAnsi" w:cstheme="minorHAnsi"/>
          <w:sz w:val="22"/>
          <w:szCs w:val="22"/>
        </w:rPr>
        <w:t xml:space="preserve"> </w:t>
      </w:r>
      <w:r w:rsidR="00442118">
        <w:rPr>
          <w:rFonts w:asciiTheme="minorHAnsi" w:hAnsiTheme="minorHAnsi" w:cstheme="minorHAnsi"/>
          <w:sz w:val="22"/>
          <w:szCs w:val="22"/>
        </w:rPr>
        <w:t>available</w:t>
      </w:r>
      <w:r w:rsidR="005670DD">
        <w:rPr>
          <w:rFonts w:asciiTheme="minorHAnsi" w:hAnsiTheme="minorHAnsi" w:cstheme="minorHAnsi"/>
          <w:sz w:val="22"/>
          <w:szCs w:val="22"/>
        </w:rPr>
        <w:t>-</w:t>
      </w:r>
      <w:r w:rsidR="008D3221" w:rsidRPr="008D3221">
        <w:rPr>
          <w:rFonts w:asciiTheme="minorHAnsi" w:hAnsiTheme="minorHAnsi" w:cstheme="minorHAnsi"/>
          <w:sz w:val="22"/>
          <w:szCs w:val="22"/>
        </w:rPr>
        <w:t xml:space="preserve">RB-set indication and/or </w:t>
      </w:r>
      <w:r w:rsidR="008D3221">
        <w:rPr>
          <w:rFonts w:asciiTheme="minorHAnsi" w:hAnsiTheme="minorHAnsi" w:cstheme="minorHAnsi"/>
          <w:sz w:val="22"/>
          <w:szCs w:val="22"/>
        </w:rPr>
        <w:t>CO duration</w:t>
      </w:r>
      <w:r w:rsidR="001E3ED5">
        <w:rPr>
          <w:rFonts w:asciiTheme="minorHAnsi" w:hAnsiTheme="minorHAnsi" w:cstheme="minorHAnsi"/>
          <w:sz w:val="22"/>
          <w:szCs w:val="22"/>
        </w:rPr>
        <w:t>/</w:t>
      </w:r>
      <w:r w:rsidR="007773A1">
        <w:rPr>
          <w:rFonts w:asciiTheme="minorHAnsi" w:hAnsiTheme="minorHAnsi" w:cstheme="minorHAnsi"/>
          <w:sz w:val="22"/>
          <w:szCs w:val="22"/>
        </w:rPr>
        <w:t>SFI</w:t>
      </w:r>
      <w:r w:rsidR="008D3221">
        <w:rPr>
          <w:rFonts w:asciiTheme="minorHAnsi" w:hAnsiTheme="minorHAnsi" w:cstheme="minorHAnsi"/>
          <w:sz w:val="22"/>
          <w:szCs w:val="22"/>
        </w:rPr>
        <w:t xml:space="preserve"> indication to </w:t>
      </w:r>
      <w:r w:rsidR="008D3221" w:rsidRPr="008D3221">
        <w:rPr>
          <w:rFonts w:asciiTheme="minorHAnsi" w:hAnsiTheme="minorHAnsi" w:cstheme="minorHAnsi"/>
          <w:sz w:val="22"/>
          <w:szCs w:val="22"/>
        </w:rPr>
        <w:t xml:space="preserve">indicate that </w:t>
      </w:r>
      <w:r w:rsidR="008D3221">
        <w:rPr>
          <w:rFonts w:asciiTheme="minorHAnsi" w:hAnsiTheme="minorHAnsi" w:cstheme="minorHAnsi"/>
          <w:sz w:val="22"/>
          <w:szCs w:val="22"/>
        </w:rPr>
        <w:t>the detected</w:t>
      </w:r>
      <w:r w:rsidR="008D3221" w:rsidRPr="008D3221">
        <w:rPr>
          <w:rFonts w:asciiTheme="minorHAnsi" w:hAnsiTheme="minorHAnsi" w:cstheme="minorHAnsi"/>
          <w:sz w:val="22"/>
          <w:szCs w:val="22"/>
        </w:rPr>
        <w:t xml:space="preserve"> </w:t>
      </w:r>
      <w:r w:rsidR="008D3221">
        <w:rPr>
          <w:rFonts w:asciiTheme="minorHAnsi" w:hAnsiTheme="minorHAnsi" w:cstheme="minorHAnsi"/>
          <w:sz w:val="22"/>
          <w:szCs w:val="22"/>
        </w:rPr>
        <w:t>DCI format 2_0</w:t>
      </w:r>
      <w:r w:rsidR="008D3221" w:rsidRPr="008D3221">
        <w:rPr>
          <w:rFonts w:asciiTheme="minorHAnsi" w:hAnsiTheme="minorHAnsi" w:cstheme="minorHAnsi"/>
          <w:sz w:val="22"/>
          <w:szCs w:val="22"/>
        </w:rPr>
        <w:t xml:space="preserve"> does not </w:t>
      </w:r>
      <w:r w:rsidR="005670DD">
        <w:rPr>
          <w:rFonts w:asciiTheme="minorHAnsi" w:hAnsiTheme="minorHAnsi" w:cstheme="minorHAnsi"/>
          <w:sz w:val="22"/>
          <w:szCs w:val="22"/>
        </w:rPr>
        <w:t>provide</w:t>
      </w:r>
      <w:r w:rsidR="008D3221" w:rsidRPr="008D3221">
        <w:rPr>
          <w:rFonts w:asciiTheme="minorHAnsi" w:hAnsiTheme="minorHAnsi" w:cstheme="minorHAnsi"/>
          <w:sz w:val="22"/>
          <w:szCs w:val="22"/>
        </w:rPr>
        <w:t xml:space="preserve"> the</w:t>
      </w:r>
      <w:r w:rsidR="008D3221" w:rsidRPr="008D3221">
        <w:rPr>
          <w:rFonts w:asciiTheme="minorHAnsi" w:hAnsiTheme="minorHAnsi" w:cstheme="minorHAnsi" w:hint="eastAsia"/>
          <w:sz w:val="22"/>
          <w:szCs w:val="22"/>
        </w:rPr>
        <w:t xml:space="preserve"> actual </w:t>
      </w:r>
      <w:r w:rsidR="008D3221" w:rsidRPr="008D3221">
        <w:rPr>
          <w:rFonts w:asciiTheme="minorHAnsi" w:hAnsiTheme="minorHAnsi" w:cstheme="minorHAnsi"/>
          <w:sz w:val="22"/>
          <w:szCs w:val="22"/>
        </w:rPr>
        <w:t>frequency domain availability</w:t>
      </w:r>
      <w:r w:rsidR="008D3221">
        <w:rPr>
          <w:rFonts w:asciiTheme="minorHAnsi" w:hAnsiTheme="minorHAnsi" w:cstheme="minorHAnsi"/>
          <w:sz w:val="22"/>
          <w:szCs w:val="22"/>
        </w:rPr>
        <w:t xml:space="preserve">. However, </w:t>
      </w:r>
      <w:r w:rsidR="00284427" w:rsidRPr="00284427">
        <w:rPr>
          <w:rFonts w:asciiTheme="minorHAnsi" w:hAnsiTheme="minorHAnsi" w:cstheme="minorHAnsi"/>
          <w:sz w:val="22"/>
          <w:szCs w:val="22"/>
        </w:rPr>
        <w:t>we don’t see why it is necess</w:t>
      </w:r>
      <w:r w:rsidR="00284427">
        <w:rPr>
          <w:rFonts w:asciiTheme="minorHAnsi" w:hAnsiTheme="minorHAnsi" w:cstheme="minorHAnsi"/>
          <w:sz w:val="22"/>
          <w:szCs w:val="22"/>
        </w:rPr>
        <w:t>ary to define a special state</w:t>
      </w:r>
      <w:r w:rsidR="00D2592E">
        <w:rPr>
          <w:rFonts w:asciiTheme="minorHAnsi" w:hAnsiTheme="minorHAnsi" w:cstheme="minorHAnsi"/>
          <w:sz w:val="22"/>
          <w:szCs w:val="22"/>
        </w:rPr>
        <w:t xml:space="preserve"> for this purpose since gNB can handle </w:t>
      </w:r>
      <w:r w:rsidR="00284427">
        <w:rPr>
          <w:rFonts w:asciiTheme="minorHAnsi" w:hAnsiTheme="minorHAnsi" w:cstheme="minorHAnsi"/>
          <w:sz w:val="22"/>
          <w:szCs w:val="22"/>
        </w:rPr>
        <w:t xml:space="preserve">this issue </w:t>
      </w:r>
      <w:r w:rsidR="00284427" w:rsidRPr="00284427">
        <w:rPr>
          <w:rFonts w:asciiTheme="minorHAnsi" w:hAnsiTheme="minorHAnsi" w:cstheme="minorHAnsi"/>
          <w:sz w:val="22"/>
          <w:szCs w:val="22"/>
        </w:rPr>
        <w:t>according to current specifications</w:t>
      </w:r>
      <w:r w:rsidR="00284427">
        <w:rPr>
          <w:rFonts w:asciiTheme="minorHAnsi" w:hAnsiTheme="minorHAnsi" w:cstheme="minorHAnsi"/>
          <w:sz w:val="22"/>
          <w:szCs w:val="22"/>
        </w:rPr>
        <w:t xml:space="preserve">. For example, gNB could choose not to transmit DCI format 2_0 if the </w:t>
      </w:r>
      <w:r w:rsidR="005670DD">
        <w:rPr>
          <w:rFonts w:asciiTheme="minorHAnsi" w:hAnsiTheme="minorHAnsi" w:cstheme="minorHAnsi"/>
          <w:sz w:val="22"/>
          <w:szCs w:val="22"/>
        </w:rPr>
        <w:t>available-</w:t>
      </w:r>
      <w:r w:rsidR="00284427" w:rsidRPr="00284427">
        <w:rPr>
          <w:rFonts w:asciiTheme="minorHAnsi" w:hAnsiTheme="minorHAnsi" w:cstheme="minorHAnsi"/>
          <w:sz w:val="22"/>
          <w:szCs w:val="22"/>
        </w:rPr>
        <w:t>RB-set information is unprepared</w:t>
      </w:r>
      <w:r w:rsidR="00284427">
        <w:rPr>
          <w:rFonts w:asciiTheme="minorHAnsi" w:hAnsiTheme="minorHAnsi" w:cstheme="minorHAnsi"/>
          <w:sz w:val="22"/>
          <w:szCs w:val="22"/>
        </w:rPr>
        <w:t>. Then, UE</w:t>
      </w:r>
      <w:r w:rsidR="00284427" w:rsidRPr="00284427">
        <w:rPr>
          <w:rFonts w:asciiTheme="minorHAnsi" w:hAnsiTheme="minorHAnsi" w:cstheme="minorHAnsi" w:hint="eastAsia"/>
          <w:sz w:val="22"/>
          <w:szCs w:val="22"/>
        </w:rPr>
        <w:t xml:space="preserve"> </w:t>
      </w:r>
      <w:r w:rsidR="00284427" w:rsidRPr="00284427">
        <w:rPr>
          <w:rFonts w:asciiTheme="minorHAnsi" w:hAnsiTheme="minorHAnsi" w:cstheme="minorHAnsi"/>
          <w:sz w:val="22"/>
          <w:szCs w:val="22"/>
        </w:rPr>
        <w:t xml:space="preserve">still </w:t>
      </w:r>
      <w:r w:rsidR="00284427" w:rsidRPr="00284427">
        <w:rPr>
          <w:rFonts w:asciiTheme="minorHAnsi" w:hAnsiTheme="minorHAnsi" w:cstheme="minorHAnsi" w:hint="eastAsia"/>
          <w:sz w:val="22"/>
          <w:szCs w:val="22"/>
        </w:rPr>
        <w:t>perform</w:t>
      </w:r>
      <w:r w:rsidR="00284427">
        <w:rPr>
          <w:rFonts w:asciiTheme="minorHAnsi" w:hAnsiTheme="minorHAnsi" w:cstheme="minorHAnsi"/>
          <w:sz w:val="22"/>
          <w:szCs w:val="22"/>
        </w:rPr>
        <w:t>s</w:t>
      </w:r>
      <w:r w:rsidR="008112D0">
        <w:rPr>
          <w:rFonts w:asciiTheme="minorHAnsi" w:hAnsiTheme="minorHAnsi" w:cstheme="minorHAnsi"/>
          <w:sz w:val="22"/>
          <w:szCs w:val="22"/>
        </w:rPr>
        <w:t xml:space="preserve"> configured</w:t>
      </w:r>
      <w:r w:rsidR="00284427" w:rsidRPr="00284427">
        <w:rPr>
          <w:rFonts w:asciiTheme="minorHAnsi" w:hAnsiTheme="minorHAnsi" w:cstheme="minorHAnsi" w:hint="eastAsia"/>
          <w:sz w:val="22"/>
          <w:szCs w:val="22"/>
        </w:rPr>
        <w:t xml:space="preserve"> DL </w:t>
      </w:r>
      <w:r w:rsidR="00284427" w:rsidRPr="00284427">
        <w:rPr>
          <w:rFonts w:asciiTheme="minorHAnsi" w:hAnsiTheme="minorHAnsi" w:cstheme="minorHAnsi"/>
          <w:sz w:val="22"/>
          <w:szCs w:val="22"/>
        </w:rPr>
        <w:t>reception</w:t>
      </w:r>
      <w:r w:rsidR="008112D0">
        <w:rPr>
          <w:rFonts w:asciiTheme="minorHAnsi" w:hAnsiTheme="minorHAnsi" w:cstheme="minorHAnsi"/>
          <w:sz w:val="22"/>
          <w:szCs w:val="22"/>
        </w:rPr>
        <w:t>s</w:t>
      </w:r>
      <w:r w:rsidR="00284427" w:rsidRPr="001E3ED5">
        <w:rPr>
          <w:rFonts w:asciiTheme="minorHAnsi" w:hAnsiTheme="minorHAnsi" w:cstheme="minorHAnsi"/>
          <w:sz w:val="22"/>
          <w:szCs w:val="22"/>
        </w:rPr>
        <w:t>, e.g., PDCCH monitoring</w:t>
      </w:r>
      <w:r w:rsidR="001E3ED5">
        <w:rPr>
          <w:rFonts w:asciiTheme="minorHAnsi" w:hAnsiTheme="minorHAnsi" w:cstheme="minorHAnsi"/>
          <w:sz w:val="22"/>
          <w:szCs w:val="22"/>
        </w:rPr>
        <w:t xml:space="preserve"> and</w:t>
      </w:r>
      <w:r w:rsidR="00284427" w:rsidRPr="001E3ED5">
        <w:rPr>
          <w:rFonts w:asciiTheme="minorHAnsi" w:hAnsiTheme="minorHAnsi" w:cstheme="minorHAnsi"/>
          <w:sz w:val="22"/>
          <w:szCs w:val="22"/>
        </w:rPr>
        <w:t xml:space="preserve"> CSI-RS reception,</w:t>
      </w:r>
      <w:r w:rsidR="00284427">
        <w:rPr>
          <w:rFonts w:asciiTheme="minorHAnsi" w:hAnsiTheme="minorHAnsi" w:cstheme="minorHAnsi" w:hint="eastAsia"/>
          <w:sz w:val="22"/>
          <w:szCs w:val="22"/>
        </w:rPr>
        <w:t xml:space="preserve"> in all RB sets </w:t>
      </w:r>
      <w:r w:rsidR="001E3ED5">
        <w:rPr>
          <w:rFonts w:asciiTheme="minorHAnsi" w:hAnsiTheme="minorHAnsi" w:cstheme="minorHAnsi"/>
          <w:sz w:val="22"/>
          <w:szCs w:val="22"/>
        </w:rPr>
        <w:t xml:space="preserve">on the DL BWP </w:t>
      </w:r>
      <w:r w:rsidR="00284427" w:rsidRPr="00284427">
        <w:rPr>
          <w:rFonts w:asciiTheme="minorHAnsi" w:hAnsiTheme="minorHAnsi" w:cstheme="minorHAnsi"/>
          <w:sz w:val="22"/>
          <w:szCs w:val="22"/>
        </w:rPr>
        <w:t xml:space="preserve">as </w:t>
      </w:r>
      <w:r w:rsidR="00284427">
        <w:rPr>
          <w:rFonts w:asciiTheme="minorHAnsi" w:hAnsiTheme="minorHAnsi" w:cstheme="minorHAnsi"/>
          <w:sz w:val="22"/>
          <w:szCs w:val="22"/>
        </w:rPr>
        <w:t>usual</w:t>
      </w:r>
      <w:r w:rsidR="00284427" w:rsidRPr="00284427">
        <w:rPr>
          <w:rFonts w:asciiTheme="minorHAnsi" w:hAnsiTheme="minorHAnsi" w:cstheme="minorHAnsi" w:hint="eastAsia"/>
          <w:sz w:val="22"/>
          <w:szCs w:val="22"/>
        </w:rPr>
        <w:t>.</w:t>
      </w:r>
      <w:r w:rsidR="00284427" w:rsidRPr="007773A1">
        <w:rPr>
          <w:rFonts w:asciiTheme="minorHAnsi" w:hAnsiTheme="minorHAnsi" w:cstheme="minorHAnsi" w:hint="eastAsia"/>
          <w:sz w:val="22"/>
          <w:szCs w:val="22"/>
        </w:rPr>
        <w:t xml:space="preserve"> </w:t>
      </w:r>
    </w:p>
    <w:p w14:paraId="31C0C476" w14:textId="77777777" w:rsidR="00F20620" w:rsidRDefault="007773A1" w:rsidP="00F20620">
      <w:pPr>
        <w:spacing w:before="240"/>
        <w:rPr>
          <w:rFonts w:asciiTheme="minorHAnsi" w:eastAsia="新細明體" w:hAnsiTheme="minorHAnsi" w:cstheme="minorHAnsi"/>
          <w:sz w:val="22"/>
          <w:szCs w:val="22"/>
          <w:lang w:eastAsia="zh-TW"/>
        </w:rPr>
      </w:pPr>
      <w:r w:rsidRPr="007773A1">
        <w:rPr>
          <w:rFonts w:asciiTheme="minorHAnsi" w:hAnsiTheme="minorHAnsi" w:cstheme="minorHAnsi"/>
          <w:sz w:val="22"/>
          <w:szCs w:val="22"/>
        </w:rPr>
        <w:t xml:space="preserve">Even a special </w:t>
      </w:r>
      <w:r>
        <w:rPr>
          <w:rFonts w:asciiTheme="minorHAnsi" w:hAnsiTheme="minorHAnsi" w:cstheme="minorHAnsi"/>
          <w:sz w:val="22"/>
          <w:szCs w:val="22"/>
        </w:rPr>
        <w:t>state is defined, how UE assume the availability</w:t>
      </w:r>
      <w:r w:rsidR="00773B58">
        <w:rPr>
          <w:rFonts w:asciiTheme="minorHAnsi" w:hAnsiTheme="minorHAnsi" w:cstheme="minorHAnsi"/>
          <w:sz w:val="22"/>
          <w:szCs w:val="22"/>
        </w:rPr>
        <w:t xml:space="preserve"> of the RB sets in a carrier if UE detects a DCI format 2_0 indicating the special state</w:t>
      </w:r>
      <w:r w:rsidR="00773B58">
        <w:rPr>
          <w:rFonts w:asciiTheme="minorHAnsi" w:eastAsia="新細明體" w:hAnsiTheme="minorHAnsi" w:cstheme="minorHAnsi" w:hint="eastAsia"/>
          <w:sz w:val="22"/>
          <w:szCs w:val="22"/>
          <w:lang w:eastAsia="zh-TW"/>
        </w:rPr>
        <w:t>?</w:t>
      </w:r>
      <w:r w:rsidR="008112D0">
        <w:rPr>
          <w:rFonts w:asciiTheme="minorHAnsi" w:eastAsia="新細明體" w:hAnsiTheme="minorHAnsi" w:cstheme="minorHAnsi"/>
          <w:sz w:val="22"/>
          <w:szCs w:val="22"/>
          <w:lang w:eastAsia="zh-TW"/>
        </w:rPr>
        <w:t xml:space="preserve"> If UE assumes all RB sets are un</w:t>
      </w:r>
      <w:r w:rsidR="00773B58">
        <w:rPr>
          <w:rFonts w:asciiTheme="minorHAnsi" w:eastAsia="新細明體" w:hAnsiTheme="minorHAnsi" w:cstheme="minorHAnsi"/>
          <w:sz w:val="22"/>
          <w:szCs w:val="22"/>
          <w:lang w:eastAsia="zh-TW"/>
        </w:rPr>
        <w:t xml:space="preserve">available, </w:t>
      </w:r>
      <w:r w:rsidR="00CB67FF">
        <w:rPr>
          <w:rFonts w:asciiTheme="minorHAnsi" w:eastAsia="新細明體" w:hAnsiTheme="minorHAnsi" w:cstheme="minorHAnsi"/>
          <w:sz w:val="22"/>
          <w:szCs w:val="22"/>
          <w:lang w:eastAsia="zh-TW"/>
        </w:rPr>
        <w:t xml:space="preserve">it seems </w:t>
      </w:r>
      <w:r w:rsidR="00CB67FF" w:rsidRPr="00CB67FF">
        <w:rPr>
          <w:rFonts w:asciiTheme="minorHAnsi" w:eastAsia="新細明體" w:hAnsiTheme="minorHAnsi" w:cstheme="minorHAnsi"/>
          <w:sz w:val="22"/>
          <w:szCs w:val="22"/>
          <w:lang w:eastAsia="zh-TW"/>
        </w:rPr>
        <w:t>meaningless</w:t>
      </w:r>
      <w:r w:rsidR="00CB67FF">
        <w:rPr>
          <w:rFonts w:asciiTheme="minorHAnsi" w:eastAsia="新細明體" w:hAnsiTheme="minorHAnsi" w:cstheme="minorHAnsi"/>
          <w:sz w:val="22"/>
          <w:szCs w:val="22"/>
          <w:lang w:eastAsia="zh-TW"/>
        </w:rPr>
        <w:t xml:space="preserve"> to indicate such information to UE. If UE</w:t>
      </w:r>
      <w:r w:rsidR="00773B58">
        <w:rPr>
          <w:rFonts w:asciiTheme="minorHAnsi" w:hAnsiTheme="minorHAnsi" w:cstheme="minorHAnsi"/>
          <w:sz w:val="22"/>
          <w:szCs w:val="22"/>
        </w:rPr>
        <w:t xml:space="preserve"> </w:t>
      </w:r>
      <w:r w:rsidR="00CB67FF">
        <w:rPr>
          <w:rFonts w:asciiTheme="minorHAnsi" w:eastAsia="新細明體" w:hAnsiTheme="minorHAnsi" w:cstheme="minorHAnsi"/>
          <w:sz w:val="22"/>
          <w:szCs w:val="22"/>
          <w:lang w:eastAsia="zh-TW"/>
        </w:rPr>
        <w:t>assumes all RB sets</w:t>
      </w:r>
      <w:r w:rsidR="008112D0">
        <w:rPr>
          <w:rFonts w:asciiTheme="minorHAnsi" w:eastAsia="新細明體" w:hAnsiTheme="minorHAnsi" w:cstheme="minorHAnsi"/>
          <w:sz w:val="22"/>
          <w:szCs w:val="22"/>
          <w:lang w:eastAsia="zh-TW"/>
        </w:rPr>
        <w:t xml:space="preserve"> are</w:t>
      </w:r>
      <w:r w:rsidR="00CB67FF">
        <w:rPr>
          <w:rFonts w:asciiTheme="minorHAnsi" w:eastAsia="新細明體" w:hAnsiTheme="minorHAnsi" w:cstheme="minorHAnsi"/>
          <w:sz w:val="22"/>
          <w:szCs w:val="22"/>
          <w:lang w:eastAsia="zh-TW"/>
        </w:rPr>
        <w:t xml:space="preserve"> available, it will lead to </w:t>
      </w:r>
      <w:r w:rsidR="008112D0">
        <w:rPr>
          <w:rFonts w:asciiTheme="minorHAnsi" w:eastAsia="新細明體" w:hAnsiTheme="minorHAnsi" w:cstheme="minorHAnsi"/>
          <w:sz w:val="22"/>
          <w:szCs w:val="22"/>
          <w:lang w:eastAsia="zh-TW"/>
        </w:rPr>
        <w:t>violation of regulation since UE may switch LBT from Cat.4 to Cat.2 for UL transmissions even the UL transmissions are not fully located in a channel occupancy in frequency domain. If UE assumes all RB sets are neither available nor unavailable, i.e., unknown, it is equivalent</w:t>
      </w:r>
      <w:r w:rsidR="00AB450A">
        <w:rPr>
          <w:rFonts w:asciiTheme="minorHAnsi" w:eastAsia="新細明體" w:hAnsiTheme="minorHAnsi" w:cstheme="minorHAnsi" w:hint="eastAsia"/>
          <w:sz w:val="22"/>
          <w:szCs w:val="22"/>
          <w:lang w:eastAsia="zh-TW"/>
        </w:rPr>
        <w:t xml:space="preserve"> to </w:t>
      </w:r>
      <w:r w:rsidR="00AB450A">
        <w:rPr>
          <w:rFonts w:asciiTheme="minorHAnsi" w:eastAsia="新細明體" w:hAnsiTheme="minorHAnsi" w:cstheme="minorHAnsi"/>
          <w:sz w:val="22"/>
          <w:szCs w:val="22"/>
          <w:lang w:eastAsia="zh-TW"/>
        </w:rPr>
        <w:t xml:space="preserve">the </w:t>
      </w:r>
      <w:r w:rsidR="00AB450A">
        <w:rPr>
          <w:rFonts w:asciiTheme="minorHAnsi" w:eastAsia="新細明體" w:hAnsiTheme="minorHAnsi" w:cstheme="minorHAnsi" w:hint="eastAsia"/>
          <w:sz w:val="22"/>
          <w:szCs w:val="22"/>
          <w:lang w:eastAsia="zh-TW"/>
        </w:rPr>
        <w:t xml:space="preserve">DCI </w:t>
      </w:r>
      <w:r w:rsidR="00AB450A">
        <w:rPr>
          <w:rFonts w:asciiTheme="minorHAnsi" w:eastAsia="新細明體" w:hAnsiTheme="minorHAnsi" w:cstheme="minorHAnsi"/>
          <w:sz w:val="22"/>
          <w:szCs w:val="22"/>
          <w:lang w:eastAsia="zh-TW"/>
        </w:rPr>
        <w:t>format</w:t>
      </w:r>
      <w:r w:rsidR="00AB450A">
        <w:rPr>
          <w:rFonts w:asciiTheme="minorHAnsi" w:eastAsia="新細明體" w:hAnsiTheme="minorHAnsi" w:cstheme="minorHAnsi" w:hint="eastAsia"/>
          <w:sz w:val="22"/>
          <w:szCs w:val="22"/>
          <w:lang w:eastAsia="zh-TW"/>
        </w:rPr>
        <w:t xml:space="preserve"> </w:t>
      </w:r>
      <w:r w:rsidR="00AB450A">
        <w:rPr>
          <w:rFonts w:asciiTheme="minorHAnsi" w:eastAsia="新細明體" w:hAnsiTheme="minorHAnsi" w:cstheme="minorHAnsi"/>
          <w:sz w:val="22"/>
          <w:szCs w:val="22"/>
          <w:lang w:eastAsia="zh-TW"/>
        </w:rPr>
        <w:t>2_0 is not transmitted/detected.</w:t>
      </w:r>
      <w:r w:rsidR="008112D0">
        <w:rPr>
          <w:rFonts w:asciiTheme="minorHAnsi" w:eastAsia="新細明體" w:hAnsiTheme="minorHAnsi" w:cstheme="minorHAnsi"/>
          <w:sz w:val="22"/>
          <w:szCs w:val="22"/>
          <w:lang w:eastAsia="zh-TW"/>
        </w:rPr>
        <w:t xml:space="preserve"> </w:t>
      </w:r>
    </w:p>
    <w:p w14:paraId="63F57805" w14:textId="336CD309" w:rsidR="00F20620" w:rsidRPr="00F20620" w:rsidRDefault="00AB450A" w:rsidP="00F20620">
      <w:pPr>
        <w:spacing w:before="240"/>
        <w:rPr>
          <w:rFonts w:asciiTheme="minorHAnsi" w:eastAsia="新細明體" w:hAnsiTheme="minorHAnsi" w:cstheme="minorHAnsi"/>
          <w:sz w:val="22"/>
          <w:szCs w:val="22"/>
          <w:lang w:eastAsia="zh-TW"/>
        </w:rPr>
      </w:pPr>
      <w:r w:rsidRPr="00AB450A">
        <w:rPr>
          <w:rFonts w:asciiTheme="minorHAnsi" w:eastAsia="新細明體" w:hAnsiTheme="minorHAnsi" w:cstheme="minorHAnsi"/>
          <w:sz w:val="22"/>
          <w:szCs w:val="22"/>
          <w:lang w:eastAsia="zh-TW"/>
        </w:rPr>
        <w:t xml:space="preserve">Consequently, </w:t>
      </w:r>
      <w:r w:rsidR="00F20620">
        <w:rPr>
          <w:rFonts w:asciiTheme="minorHAnsi" w:eastAsia="新細明體" w:hAnsiTheme="minorHAnsi" w:cstheme="minorHAnsi" w:hint="eastAsia"/>
          <w:sz w:val="22"/>
          <w:szCs w:val="22"/>
          <w:lang w:eastAsia="zh-TW"/>
        </w:rPr>
        <w:t xml:space="preserve">we </w:t>
      </w:r>
      <w:r w:rsidR="00F20620">
        <w:rPr>
          <w:rFonts w:asciiTheme="minorHAnsi" w:eastAsia="新細明體" w:hAnsiTheme="minorHAnsi" w:cstheme="minorHAnsi"/>
          <w:sz w:val="22"/>
          <w:szCs w:val="22"/>
          <w:lang w:eastAsia="zh-TW"/>
        </w:rPr>
        <w:t>don't</w:t>
      </w:r>
      <w:r w:rsidR="00F20620">
        <w:rPr>
          <w:rFonts w:asciiTheme="minorHAnsi" w:eastAsia="新細明體" w:hAnsiTheme="minorHAnsi" w:cstheme="minorHAnsi" w:hint="eastAsia"/>
          <w:sz w:val="22"/>
          <w:szCs w:val="22"/>
          <w:lang w:eastAsia="zh-TW"/>
        </w:rPr>
        <w:t xml:space="preserve"> </w:t>
      </w:r>
      <w:r w:rsidR="00F20620">
        <w:rPr>
          <w:rFonts w:asciiTheme="minorHAnsi" w:eastAsia="新細明體" w:hAnsiTheme="minorHAnsi" w:cstheme="minorHAnsi"/>
          <w:sz w:val="22"/>
          <w:szCs w:val="22"/>
          <w:lang w:eastAsia="zh-TW"/>
        </w:rPr>
        <w:t xml:space="preserve">any benefit to define a </w:t>
      </w:r>
      <w:r w:rsidR="00F20620" w:rsidRPr="00F20620">
        <w:rPr>
          <w:rFonts w:asciiTheme="minorHAnsi" w:eastAsia="新細明體" w:hAnsiTheme="minorHAnsi" w:cstheme="minorHAnsi"/>
          <w:sz w:val="22"/>
          <w:szCs w:val="22"/>
          <w:lang w:eastAsia="zh-TW"/>
        </w:rPr>
        <w:t>special state for handling the unprepar</w:t>
      </w:r>
      <w:r w:rsidR="005670DD">
        <w:rPr>
          <w:rFonts w:asciiTheme="minorHAnsi" w:eastAsia="新細明體" w:hAnsiTheme="minorHAnsi" w:cstheme="minorHAnsi"/>
          <w:sz w:val="22"/>
          <w:szCs w:val="22"/>
          <w:lang w:eastAsia="zh-TW"/>
        </w:rPr>
        <w:t>ed available-</w:t>
      </w:r>
      <w:r w:rsidR="00F20620" w:rsidRPr="00F20620">
        <w:rPr>
          <w:rFonts w:asciiTheme="minorHAnsi" w:eastAsia="新細明體" w:hAnsiTheme="minorHAnsi" w:cstheme="minorHAnsi"/>
          <w:sz w:val="22"/>
          <w:szCs w:val="22"/>
          <w:lang w:eastAsia="zh-TW"/>
        </w:rPr>
        <w:t>RB-set information at the beginning of DL transmission burst</w:t>
      </w:r>
      <w:r w:rsidR="00F20620">
        <w:rPr>
          <w:rFonts w:asciiTheme="minorHAnsi" w:eastAsia="新細明體" w:hAnsiTheme="minorHAnsi" w:cstheme="minorHAnsi" w:hint="eastAsia"/>
          <w:sz w:val="22"/>
          <w:szCs w:val="22"/>
          <w:lang w:eastAsia="zh-TW"/>
        </w:rPr>
        <w:t>.</w:t>
      </w:r>
    </w:p>
    <w:p w14:paraId="11BA1238" w14:textId="2E7A6790" w:rsidR="00EF5AD9" w:rsidRPr="00F20620" w:rsidRDefault="00F20620" w:rsidP="00F20620">
      <w:pPr>
        <w:spacing w:before="240"/>
        <w:jc w:val="left"/>
        <w:rPr>
          <w:rFonts w:asciiTheme="minorHAnsi" w:eastAsia="Times New Roman" w:hAnsiTheme="minorHAnsi" w:cstheme="minorHAnsi"/>
          <w:b/>
          <w:bCs/>
          <w:color w:val="000000" w:themeColor="text1"/>
          <w:kern w:val="2"/>
          <w:sz w:val="22"/>
          <w:lang w:eastAsia="zh-CN"/>
        </w:rPr>
      </w:pPr>
      <w:r>
        <w:rPr>
          <w:rFonts w:asciiTheme="minorHAnsi" w:hAnsiTheme="minorHAnsi" w:cstheme="minorHAnsi"/>
          <w:b/>
          <w:bCs/>
          <w:sz w:val="22"/>
          <w:szCs w:val="22"/>
          <w:lang w:eastAsia="x-none"/>
        </w:rPr>
        <w:t xml:space="preserve">Proposal </w:t>
      </w:r>
      <w:r w:rsidR="005670DD">
        <w:rPr>
          <w:rFonts w:asciiTheme="minorHAnsi" w:hAnsiTheme="minorHAnsi" w:cstheme="minorHAnsi"/>
          <w:b/>
          <w:bCs/>
          <w:sz w:val="22"/>
          <w:szCs w:val="22"/>
          <w:lang w:eastAsia="x-none"/>
        </w:rPr>
        <w:t>4</w:t>
      </w:r>
      <w:r w:rsidRPr="00F20620">
        <w:rPr>
          <w:rFonts w:asciiTheme="minorHAnsi" w:eastAsia="Times New Roman" w:hAnsiTheme="minorHAnsi" w:cstheme="minorHAnsi"/>
          <w:b/>
          <w:bCs/>
          <w:color w:val="000000" w:themeColor="text1"/>
          <w:kern w:val="2"/>
          <w:sz w:val="22"/>
          <w:lang w:eastAsia="zh-CN"/>
        </w:rPr>
        <w:t>:</w:t>
      </w:r>
      <w:r>
        <w:rPr>
          <w:rFonts w:asciiTheme="minorHAnsi" w:eastAsia="Times New Roman" w:hAnsiTheme="minorHAnsi" w:cstheme="minorHAnsi"/>
          <w:b/>
          <w:bCs/>
          <w:color w:val="000000" w:themeColor="text1"/>
          <w:kern w:val="2"/>
          <w:sz w:val="22"/>
          <w:lang w:eastAsia="zh-CN"/>
        </w:rPr>
        <w:t xml:space="preserve"> </w:t>
      </w:r>
      <w:r w:rsidR="005670DD">
        <w:rPr>
          <w:rFonts w:asciiTheme="minorHAnsi" w:eastAsia="Times New Roman" w:hAnsiTheme="minorHAnsi" w:cstheme="minorHAnsi"/>
          <w:b/>
          <w:bCs/>
          <w:color w:val="000000" w:themeColor="text1"/>
          <w:kern w:val="2"/>
          <w:sz w:val="22"/>
          <w:lang w:eastAsia="zh-CN"/>
        </w:rPr>
        <w:t xml:space="preserve">It is not </w:t>
      </w:r>
      <w:r w:rsidR="005670DD" w:rsidRPr="005670DD">
        <w:rPr>
          <w:rFonts w:asciiTheme="minorHAnsi" w:eastAsia="Times New Roman" w:hAnsiTheme="minorHAnsi" w:cstheme="minorHAnsi"/>
          <w:b/>
          <w:bCs/>
          <w:color w:val="000000" w:themeColor="text1"/>
          <w:kern w:val="2"/>
          <w:sz w:val="22"/>
          <w:lang w:eastAsia="zh-CN"/>
        </w:rPr>
        <w:t xml:space="preserve">necessary </w:t>
      </w:r>
      <w:r w:rsidR="005670DD" w:rsidRPr="005670DD">
        <w:rPr>
          <w:rFonts w:asciiTheme="minorHAnsi" w:eastAsia="Times New Roman" w:hAnsiTheme="minorHAnsi" w:cstheme="minorHAnsi" w:hint="eastAsia"/>
          <w:b/>
          <w:bCs/>
          <w:color w:val="000000" w:themeColor="text1"/>
          <w:kern w:val="2"/>
          <w:sz w:val="22"/>
          <w:lang w:eastAsia="zh-CN"/>
        </w:rPr>
        <w:t>to</w:t>
      </w:r>
      <w:r w:rsidR="005670DD" w:rsidRPr="005670DD">
        <w:rPr>
          <w:rFonts w:asciiTheme="minorHAnsi" w:eastAsia="Times New Roman" w:hAnsiTheme="minorHAnsi" w:cstheme="minorHAnsi"/>
          <w:b/>
          <w:bCs/>
          <w:color w:val="000000" w:themeColor="text1"/>
          <w:kern w:val="2"/>
          <w:sz w:val="22"/>
          <w:lang w:eastAsia="zh-CN"/>
        </w:rPr>
        <w:t xml:space="preserve"> </w:t>
      </w:r>
      <w:r w:rsidR="005670DD">
        <w:rPr>
          <w:rFonts w:asciiTheme="minorHAnsi" w:eastAsia="Times New Roman" w:hAnsiTheme="minorHAnsi" w:cstheme="minorHAnsi"/>
          <w:b/>
          <w:bCs/>
          <w:color w:val="000000" w:themeColor="text1"/>
          <w:kern w:val="2"/>
          <w:sz w:val="22"/>
          <w:lang w:eastAsia="zh-CN"/>
        </w:rPr>
        <w:t>d</w:t>
      </w:r>
      <w:r>
        <w:rPr>
          <w:rFonts w:asciiTheme="minorHAnsi" w:eastAsia="Times New Roman" w:hAnsiTheme="minorHAnsi" w:cstheme="minorHAnsi"/>
          <w:b/>
          <w:bCs/>
          <w:color w:val="000000" w:themeColor="text1"/>
          <w:kern w:val="2"/>
          <w:sz w:val="22"/>
          <w:lang w:eastAsia="zh-CN"/>
        </w:rPr>
        <w:t xml:space="preserve">efine a special state in </w:t>
      </w:r>
      <w:r w:rsidR="005670DD">
        <w:rPr>
          <w:rFonts w:asciiTheme="minorHAnsi" w:eastAsia="Times New Roman" w:hAnsiTheme="minorHAnsi" w:cstheme="minorHAnsi"/>
          <w:b/>
          <w:bCs/>
          <w:color w:val="000000" w:themeColor="text1"/>
          <w:kern w:val="2"/>
          <w:sz w:val="22"/>
          <w:lang w:eastAsia="zh-CN"/>
        </w:rPr>
        <w:t>available-RB-set/</w:t>
      </w:r>
      <w:r w:rsidRPr="00F20620">
        <w:rPr>
          <w:rFonts w:asciiTheme="minorHAnsi" w:eastAsia="Times New Roman" w:hAnsiTheme="minorHAnsi" w:cstheme="minorHAnsi"/>
          <w:b/>
          <w:bCs/>
          <w:color w:val="000000" w:themeColor="text1"/>
          <w:kern w:val="2"/>
          <w:sz w:val="22"/>
          <w:lang w:eastAsia="zh-CN"/>
        </w:rPr>
        <w:t>CO duration</w:t>
      </w:r>
      <w:r w:rsidR="005670DD">
        <w:rPr>
          <w:rFonts w:asciiTheme="minorHAnsi" w:eastAsia="Times New Roman" w:hAnsiTheme="minorHAnsi" w:cstheme="minorHAnsi"/>
          <w:b/>
          <w:bCs/>
          <w:color w:val="000000" w:themeColor="text1"/>
          <w:kern w:val="2"/>
          <w:sz w:val="22"/>
          <w:lang w:eastAsia="zh-CN"/>
        </w:rPr>
        <w:t>/</w:t>
      </w:r>
      <w:r w:rsidRPr="00F20620">
        <w:rPr>
          <w:rFonts w:asciiTheme="minorHAnsi" w:eastAsia="Times New Roman" w:hAnsiTheme="minorHAnsi" w:cstheme="minorHAnsi"/>
          <w:b/>
          <w:bCs/>
          <w:color w:val="000000" w:themeColor="text1"/>
          <w:kern w:val="2"/>
          <w:sz w:val="22"/>
          <w:lang w:eastAsia="zh-CN"/>
        </w:rPr>
        <w:t>SFI indication to indicate that the detected DCI fo</w:t>
      </w:r>
      <w:bookmarkStart w:id="0" w:name="_GoBack"/>
      <w:bookmarkEnd w:id="0"/>
      <w:r w:rsidRPr="00F20620">
        <w:rPr>
          <w:rFonts w:asciiTheme="minorHAnsi" w:eastAsia="Times New Roman" w:hAnsiTheme="minorHAnsi" w:cstheme="minorHAnsi"/>
          <w:b/>
          <w:bCs/>
          <w:color w:val="000000" w:themeColor="text1"/>
          <w:kern w:val="2"/>
          <w:sz w:val="22"/>
          <w:lang w:eastAsia="zh-CN"/>
        </w:rPr>
        <w:t xml:space="preserve">rmat 2_0 does not </w:t>
      </w:r>
      <w:r w:rsidR="005670DD">
        <w:rPr>
          <w:rFonts w:asciiTheme="minorHAnsi" w:eastAsia="Times New Roman" w:hAnsiTheme="minorHAnsi" w:cstheme="minorHAnsi"/>
          <w:b/>
          <w:bCs/>
          <w:color w:val="000000" w:themeColor="text1"/>
          <w:kern w:val="2"/>
          <w:sz w:val="22"/>
          <w:lang w:eastAsia="zh-CN"/>
        </w:rPr>
        <w:t>provide</w:t>
      </w:r>
      <w:r w:rsidRPr="00F20620">
        <w:rPr>
          <w:rFonts w:asciiTheme="minorHAnsi" w:eastAsia="Times New Roman" w:hAnsiTheme="minorHAnsi" w:cstheme="minorHAnsi"/>
          <w:b/>
          <w:bCs/>
          <w:color w:val="000000" w:themeColor="text1"/>
          <w:kern w:val="2"/>
          <w:sz w:val="22"/>
          <w:lang w:eastAsia="zh-CN"/>
        </w:rPr>
        <w:t xml:space="preserve"> the</w:t>
      </w:r>
      <w:r w:rsidRPr="00F20620">
        <w:rPr>
          <w:rFonts w:asciiTheme="minorHAnsi" w:eastAsia="Times New Roman" w:hAnsiTheme="minorHAnsi" w:cstheme="minorHAnsi" w:hint="eastAsia"/>
          <w:b/>
          <w:bCs/>
          <w:color w:val="000000" w:themeColor="text1"/>
          <w:kern w:val="2"/>
          <w:sz w:val="22"/>
          <w:lang w:eastAsia="zh-CN"/>
        </w:rPr>
        <w:t xml:space="preserve"> actual </w:t>
      </w:r>
      <w:r w:rsidRPr="00F20620">
        <w:rPr>
          <w:rFonts w:asciiTheme="minorHAnsi" w:eastAsia="Times New Roman" w:hAnsiTheme="minorHAnsi" w:cstheme="minorHAnsi"/>
          <w:b/>
          <w:bCs/>
          <w:color w:val="000000" w:themeColor="text1"/>
          <w:kern w:val="2"/>
          <w:sz w:val="22"/>
          <w:lang w:eastAsia="zh-CN"/>
        </w:rPr>
        <w:t>frequency domain availability</w:t>
      </w:r>
      <w:r w:rsidR="005670DD">
        <w:rPr>
          <w:rFonts w:asciiTheme="minorHAnsi" w:eastAsia="Times New Roman" w:hAnsiTheme="minorHAnsi" w:cstheme="minorHAnsi"/>
          <w:b/>
          <w:bCs/>
          <w:color w:val="000000" w:themeColor="text1"/>
          <w:kern w:val="2"/>
          <w:sz w:val="22"/>
          <w:lang w:eastAsia="zh-CN"/>
        </w:rPr>
        <w:t>.</w:t>
      </w:r>
    </w:p>
    <w:p w14:paraId="5DA6F862" w14:textId="224C040A" w:rsidR="00F20620" w:rsidRDefault="00F20620" w:rsidP="00AB450A">
      <w:pPr>
        <w:spacing w:before="240"/>
        <w:rPr>
          <w:rFonts w:asciiTheme="minorHAnsi" w:eastAsia="新細明體" w:hAnsiTheme="minorHAnsi" w:cstheme="minorHAnsi"/>
          <w:sz w:val="22"/>
          <w:szCs w:val="22"/>
          <w:lang w:eastAsia="zh-TW"/>
        </w:rPr>
      </w:pPr>
    </w:p>
    <w:p w14:paraId="5943C2AE" w14:textId="5E769E33" w:rsidR="00147269" w:rsidRDefault="00147269" w:rsidP="00147269">
      <w:pPr>
        <w:pStyle w:val="2"/>
        <w:rPr>
          <w:rFonts w:asciiTheme="minorHAnsi" w:hAnsiTheme="minorHAnsi" w:cstheme="minorHAnsi"/>
          <w:szCs w:val="24"/>
        </w:rPr>
      </w:pPr>
      <w:r w:rsidRPr="00147269">
        <w:rPr>
          <w:rFonts w:asciiTheme="minorHAnsi" w:hAnsiTheme="minorHAnsi" w:cstheme="minorHAnsi"/>
          <w:szCs w:val="24"/>
        </w:rPr>
        <w:t>Average CSI-RS measurement</w:t>
      </w:r>
      <w:r>
        <w:rPr>
          <w:rFonts w:asciiTheme="minorHAnsi" w:hAnsiTheme="minorHAnsi" w:cstheme="minorHAnsi"/>
          <w:szCs w:val="24"/>
        </w:rPr>
        <w:t xml:space="preserve"> </w:t>
      </w:r>
      <w:r w:rsidRPr="00147269">
        <w:rPr>
          <w:rFonts w:asciiTheme="minorHAnsi" w:hAnsiTheme="minorHAnsi" w:cstheme="minorHAnsi"/>
          <w:szCs w:val="24"/>
        </w:rPr>
        <w:t>across different transmission bursts</w:t>
      </w:r>
    </w:p>
    <w:p w14:paraId="4D1EA9C1" w14:textId="75FD9B0F" w:rsidR="00147269" w:rsidRPr="00147269" w:rsidRDefault="00147269" w:rsidP="00147269">
      <w:pPr>
        <w:spacing w:before="240"/>
        <w:rPr>
          <w:rFonts w:asciiTheme="minorHAnsi" w:eastAsia="新細明體" w:hAnsiTheme="minorHAnsi" w:cstheme="minorHAnsi"/>
          <w:sz w:val="22"/>
          <w:szCs w:val="22"/>
          <w:lang w:eastAsia="zh-TW"/>
        </w:rPr>
      </w:pPr>
      <w:r w:rsidRPr="00147269">
        <w:rPr>
          <w:rFonts w:asciiTheme="minorHAnsi" w:eastAsia="新細明體" w:hAnsiTheme="minorHAnsi" w:cstheme="minorHAnsi"/>
          <w:sz w:val="22"/>
          <w:szCs w:val="22"/>
          <w:lang w:eastAsia="zh-TW"/>
        </w:rPr>
        <w:t>In RAN1 #99 meeting</w:t>
      </w:r>
      <w:r>
        <w:rPr>
          <w:rFonts w:asciiTheme="minorHAnsi" w:eastAsia="新細明體" w:hAnsiTheme="minorHAnsi" w:cstheme="minorHAnsi"/>
          <w:sz w:val="22"/>
          <w:szCs w:val="22"/>
          <w:lang w:eastAsia="zh-TW"/>
        </w:rPr>
        <w:t xml:space="preserve"> [2]</w:t>
      </w:r>
      <w:r w:rsidRPr="00147269">
        <w:rPr>
          <w:rFonts w:asciiTheme="minorHAnsi" w:eastAsia="新細明體" w:hAnsiTheme="minorHAnsi" w:cstheme="minorHAnsi"/>
          <w:sz w:val="22"/>
          <w:szCs w:val="22"/>
          <w:lang w:eastAsia="zh-TW"/>
        </w:rPr>
        <w:t>, the following agreement regarding C</w:t>
      </w:r>
      <w:r>
        <w:rPr>
          <w:rFonts w:asciiTheme="minorHAnsi" w:eastAsia="新細明體" w:hAnsiTheme="minorHAnsi" w:cstheme="minorHAnsi"/>
          <w:sz w:val="22"/>
          <w:szCs w:val="22"/>
          <w:lang w:eastAsia="zh-TW"/>
        </w:rPr>
        <w:t>SI-RS power assumption was made:</w:t>
      </w:r>
    </w:p>
    <w:tbl>
      <w:tblPr>
        <w:tblStyle w:val="af2"/>
        <w:tblW w:w="0" w:type="auto"/>
        <w:tblLook w:val="04A0" w:firstRow="1" w:lastRow="0" w:firstColumn="1" w:lastColumn="0" w:noHBand="0" w:noVBand="1"/>
      </w:tblPr>
      <w:tblGrid>
        <w:gridCol w:w="10060"/>
      </w:tblGrid>
      <w:tr w:rsidR="00147269" w14:paraId="7E76BF7B" w14:textId="77777777" w:rsidTr="00147269">
        <w:tc>
          <w:tcPr>
            <w:tcW w:w="10060" w:type="dxa"/>
          </w:tcPr>
          <w:p w14:paraId="1EB2A6F9" w14:textId="77777777" w:rsidR="00147269" w:rsidRPr="00231CE6" w:rsidRDefault="00147269" w:rsidP="00147269">
            <w:pPr>
              <w:spacing w:after="0"/>
              <w:rPr>
                <w:b/>
                <w:color w:val="000000" w:themeColor="text1"/>
                <w:lang w:eastAsia="x-none"/>
              </w:rPr>
            </w:pPr>
            <w:r>
              <w:rPr>
                <w:b/>
                <w:color w:val="000000" w:themeColor="text1"/>
                <w:highlight w:val="green"/>
                <w:lang w:eastAsia="x-none"/>
              </w:rPr>
              <w:t>Agreement from RAN1#99</w:t>
            </w:r>
          </w:p>
          <w:p w14:paraId="3DE1BEFC" w14:textId="77777777" w:rsidR="00147269" w:rsidRPr="00283FFE" w:rsidRDefault="00147269" w:rsidP="00147269">
            <w:pPr>
              <w:spacing w:after="0"/>
              <w:rPr>
                <w:rFonts w:ascii="Times New Roman" w:hAnsi="Times New Roman"/>
              </w:rPr>
            </w:pPr>
            <w:r w:rsidRPr="00283FFE">
              <w:rPr>
                <w:rFonts w:ascii="Times New Roman" w:hAnsi="Times New Roman"/>
              </w:rPr>
              <w:t>A UE shall not average CSI-RS measurements for channel estimation across different transmission bursts from the UE's perspective.</w:t>
            </w:r>
          </w:p>
          <w:p w14:paraId="1868905B" w14:textId="77777777" w:rsidR="00147269" w:rsidRDefault="00147269" w:rsidP="0013531D">
            <w:pPr>
              <w:numPr>
                <w:ilvl w:val="0"/>
                <w:numId w:val="13"/>
              </w:numPr>
              <w:spacing w:after="0"/>
              <w:rPr>
                <w:lang w:eastAsia="x-none"/>
              </w:rPr>
            </w:pPr>
            <w:r w:rsidRPr="00283FFE">
              <w:rPr>
                <w:rFonts w:ascii="Times New Roman" w:hAnsi="Times New Roman"/>
                <w:lang w:eastAsia="x-none"/>
              </w:rPr>
              <w:t>FFS: Potential issues due to AGC</w:t>
            </w:r>
          </w:p>
        </w:tc>
      </w:tr>
    </w:tbl>
    <w:p w14:paraId="2C9CDC61" w14:textId="77777777" w:rsidR="00147269" w:rsidRPr="00147269" w:rsidRDefault="00147269" w:rsidP="00147269">
      <w:pPr>
        <w:rPr>
          <w:rFonts w:asciiTheme="minorHAnsi" w:hAnsiTheme="minorHAnsi" w:cstheme="minorHAnsi"/>
          <w:sz w:val="22"/>
          <w:szCs w:val="22"/>
          <w:lang w:eastAsia="ko-KR"/>
        </w:rPr>
      </w:pPr>
    </w:p>
    <w:p w14:paraId="18BF311C" w14:textId="753AB8ED" w:rsidR="00147269" w:rsidRPr="00147269" w:rsidRDefault="00147269" w:rsidP="00147269">
      <w:pPr>
        <w:spacing w:line="288" w:lineRule="auto"/>
        <w:rPr>
          <w:rFonts w:asciiTheme="minorHAnsi" w:hAnsiTheme="minorHAnsi" w:cstheme="minorHAnsi"/>
          <w:sz w:val="22"/>
          <w:szCs w:val="22"/>
        </w:rPr>
      </w:pPr>
      <w:r w:rsidRPr="00147269">
        <w:rPr>
          <w:rFonts w:asciiTheme="minorHAnsi" w:hAnsiTheme="minorHAnsi" w:cstheme="minorHAnsi"/>
          <w:sz w:val="22"/>
          <w:szCs w:val="22"/>
        </w:rPr>
        <w:t>The agreement is captured in TS38.214 clause 5.2.1.1 [3] as below:</w:t>
      </w:r>
    </w:p>
    <w:tbl>
      <w:tblPr>
        <w:tblStyle w:val="af2"/>
        <w:tblW w:w="0" w:type="auto"/>
        <w:tblLook w:val="04A0" w:firstRow="1" w:lastRow="0" w:firstColumn="1" w:lastColumn="0" w:noHBand="0" w:noVBand="1"/>
      </w:tblPr>
      <w:tblGrid>
        <w:gridCol w:w="10060"/>
      </w:tblGrid>
      <w:tr w:rsidR="00147269" w14:paraId="66A0B9D5" w14:textId="77777777" w:rsidTr="00147269">
        <w:tc>
          <w:tcPr>
            <w:tcW w:w="10060" w:type="dxa"/>
          </w:tcPr>
          <w:p w14:paraId="1544B437" w14:textId="11F80BED" w:rsidR="00083E4B" w:rsidRPr="00083E4B" w:rsidRDefault="00083E4B" w:rsidP="00083E4B">
            <w:pPr>
              <w:spacing w:after="0"/>
              <w:rPr>
                <w:rFonts w:ascii="Times New Roman" w:hAnsi="Times New Roman"/>
                <w:b/>
                <w:color w:val="000000" w:themeColor="text1"/>
                <w:lang w:eastAsia="x-none"/>
              </w:rPr>
            </w:pPr>
            <w:r w:rsidRPr="00083E4B">
              <w:rPr>
                <w:rFonts w:ascii="Times New Roman" w:hAnsi="Times New Roman"/>
                <w:b/>
                <w:color w:val="000000" w:themeColor="text1"/>
                <w:highlight w:val="green"/>
                <w:lang w:eastAsia="x-none"/>
              </w:rPr>
              <w:t>Extract from clause</w:t>
            </w:r>
            <w:r>
              <w:rPr>
                <w:rFonts w:ascii="Times New Roman" w:hAnsi="Times New Roman"/>
                <w:b/>
                <w:color w:val="000000" w:themeColor="text1"/>
                <w:highlight w:val="green"/>
                <w:lang w:eastAsia="x-none"/>
              </w:rPr>
              <w:t xml:space="preserve"> 5.2.1.1</w:t>
            </w:r>
            <w:r w:rsidRPr="00083E4B">
              <w:rPr>
                <w:rFonts w:ascii="Times New Roman" w:hAnsi="Times New Roman"/>
                <w:b/>
                <w:color w:val="000000" w:themeColor="text1"/>
                <w:highlight w:val="green"/>
                <w:lang w:eastAsia="x-none"/>
              </w:rPr>
              <w:t xml:space="preserve"> in</w:t>
            </w:r>
            <w:r>
              <w:rPr>
                <w:rFonts w:ascii="Times New Roman" w:hAnsi="Times New Roman"/>
                <w:b/>
                <w:color w:val="000000" w:themeColor="text1"/>
                <w:highlight w:val="green"/>
                <w:lang w:eastAsia="x-none"/>
              </w:rPr>
              <w:t xml:space="preserve"> TS38.214</w:t>
            </w:r>
            <w:r w:rsidRPr="00083E4B">
              <w:rPr>
                <w:rFonts w:ascii="Times New Roman" w:hAnsi="Times New Roman"/>
                <w:b/>
                <w:color w:val="000000" w:themeColor="text1"/>
                <w:highlight w:val="green"/>
                <w:lang w:eastAsia="x-none"/>
              </w:rPr>
              <w:t xml:space="preserve"> [</w:t>
            </w:r>
            <w:r>
              <w:rPr>
                <w:rFonts w:ascii="Times New Roman" w:hAnsi="Times New Roman"/>
                <w:b/>
                <w:color w:val="000000" w:themeColor="text1"/>
                <w:highlight w:val="green"/>
                <w:lang w:eastAsia="x-none"/>
              </w:rPr>
              <w:t>3</w:t>
            </w:r>
            <w:r w:rsidRPr="00083E4B">
              <w:rPr>
                <w:rFonts w:ascii="Times New Roman" w:hAnsi="Times New Roman"/>
                <w:b/>
                <w:color w:val="000000" w:themeColor="text1"/>
                <w:highlight w:val="green"/>
                <w:lang w:eastAsia="x-none"/>
              </w:rPr>
              <w:t>]:</w:t>
            </w:r>
          </w:p>
          <w:p w14:paraId="3E87464C" w14:textId="77777777" w:rsidR="00147269" w:rsidRDefault="00147269" w:rsidP="00642DF1">
            <w:r>
              <w:rPr>
                <w:szCs w:val="20"/>
              </w:rPr>
              <w:t xml:space="preserve">For operation with shared spectrum channel access, the UE should not average CSI-RS measurements for channel estimation from occasions of an NZP CSI-RS (defined in [4, TS 38.211]) located in different </w:t>
            </w:r>
            <w:r w:rsidRPr="0074088E">
              <w:rPr>
                <w:szCs w:val="20"/>
                <w:highlight w:val="yellow"/>
              </w:rPr>
              <w:t>DL transmissions burst (defined in [X, TS 37.213]).</w:t>
            </w:r>
          </w:p>
        </w:tc>
      </w:tr>
    </w:tbl>
    <w:p w14:paraId="672B7C2C" w14:textId="31BC6B20" w:rsidR="00147269" w:rsidRDefault="00CC7528" w:rsidP="00147269">
      <w:pPr>
        <w:spacing w:before="240" w:line="288" w:lineRule="auto"/>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However</w:t>
      </w:r>
      <w:r w:rsidR="00147269" w:rsidRPr="00924DFA">
        <w:rPr>
          <w:rFonts w:asciiTheme="minorHAnsi" w:hAnsiTheme="minorHAnsi" w:cstheme="minorHAnsi"/>
          <w:color w:val="000000" w:themeColor="text1"/>
          <w:sz w:val="22"/>
          <w:szCs w:val="22"/>
        </w:rPr>
        <w:t>, the</w:t>
      </w:r>
      <w:r w:rsidR="00924DFA" w:rsidRPr="00924DFA">
        <w:rPr>
          <w:rFonts w:asciiTheme="minorHAnsi" w:hAnsiTheme="minorHAnsi" w:cstheme="minorHAnsi"/>
          <w:color w:val="000000" w:themeColor="text1"/>
          <w:sz w:val="22"/>
          <w:szCs w:val="22"/>
        </w:rPr>
        <w:t xml:space="preserve"> definition of</w:t>
      </w:r>
      <w:r w:rsidR="00147269" w:rsidRPr="00924DFA">
        <w:rPr>
          <w:rFonts w:asciiTheme="minorHAnsi" w:hAnsiTheme="minorHAnsi" w:cstheme="minorHAnsi"/>
          <w:color w:val="000000" w:themeColor="text1"/>
          <w:sz w:val="22"/>
          <w:szCs w:val="22"/>
        </w:rPr>
        <w:t xml:space="preserve"> DL transmission burst</w:t>
      </w:r>
      <w:r>
        <w:rPr>
          <w:rFonts w:asciiTheme="minorHAnsi" w:hAnsiTheme="minorHAnsi" w:cstheme="minorHAnsi"/>
          <w:color w:val="000000" w:themeColor="text1"/>
          <w:sz w:val="22"/>
          <w:szCs w:val="22"/>
        </w:rPr>
        <w:t xml:space="preserve"> in </w:t>
      </w:r>
      <w:r w:rsidRPr="00924DFA">
        <w:rPr>
          <w:rFonts w:asciiTheme="minorHAnsi" w:hAnsiTheme="minorHAnsi" w:cstheme="minorHAnsi"/>
          <w:color w:val="000000" w:themeColor="text1"/>
          <w:sz w:val="22"/>
          <w:szCs w:val="22"/>
        </w:rPr>
        <w:t>TS 37.213</w:t>
      </w:r>
      <w:r w:rsidR="00147269" w:rsidRPr="00924DFA">
        <w:rPr>
          <w:rFonts w:asciiTheme="minorHAnsi" w:hAnsiTheme="minorHAnsi" w:cstheme="minorHAnsi"/>
          <w:color w:val="000000" w:themeColor="text1"/>
          <w:sz w:val="22"/>
          <w:szCs w:val="22"/>
        </w:rPr>
        <w:t xml:space="preserve"> is specified from gNB point of view</w:t>
      </w:r>
      <w:r w:rsidR="00083E4B">
        <w:rPr>
          <w:rFonts w:asciiTheme="minorHAnsi" w:hAnsiTheme="minorHAnsi" w:cstheme="minorHAnsi"/>
          <w:color w:val="000000" w:themeColor="text1"/>
          <w:sz w:val="22"/>
          <w:szCs w:val="22"/>
        </w:rPr>
        <w:t xml:space="preserve"> as follows</w:t>
      </w:r>
      <w:r w:rsidR="00147269" w:rsidRPr="00924DFA">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which</w:t>
      </w:r>
      <w:r w:rsidR="00147269" w:rsidRPr="00924DFA">
        <w:rPr>
          <w:rFonts w:asciiTheme="minorHAnsi" w:hAnsiTheme="minorHAnsi" w:cstheme="minorHAnsi"/>
          <w:color w:val="000000" w:themeColor="text1"/>
          <w:sz w:val="22"/>
          <w:szCs w:val="22"/>
        </w:rPr>
        <w:t xml:space="preserve"> is not aligned with the agreement where the transmission bursts should be defined from the UE’s perspective. </w:t>
      </w:r>
    </w:p>
    <w:p w14:paraId="1EA02D37" w14:textId="0C0B8D96" w:rsidR="00083E4B" w:rsidRDefault="00AA6D76" w:rsidP="00147269">
      <w:pPr>
        <w:spacing w:before="240" w:line="288" w:lineRule="auto"/>
        <w:rPr>
          <w:rFonts w:asciiTheme="minorHAnsi" w:hAnsiTheme="minorHAnsi" w:cstheme="minorHAnsi"/>
          <w:color w:val="000000" w:themeColor="text1"/>
          <w:sz w:val="22"/>
          <w:szCs w:val="22"/>
        </w:rPr>
      </w:pPr>
      <w:r>
        <w:rPr>
          <w:noProof/>
          <w:lang w:val="en-US" w:eastAsia="zh-TW"/>
        </w:rPr>
        <mc:AlternateContent>
          <mc:Choice Requires="wps">
            <w:drawing>
              <wp:inline distT="0" distB="0" distL="0" distR="0" wp14:anchorId="324372A8" wp14:editId="60927597">
                <wp:extent cx="6378854" cy="882594"/>
                <wp:effectExtent l="0" t="0" r="22225" b="13335"/>
                <wp:docPr id="4" name="矩形 4"/>
                <wp:cNvGraphicFramePr/>
                <a:graphic xmlns:a="http://schemas.openxmlformats.org/drawingml/2006/main">
                  <a:graphicData uri="http://schemas.microsoft.com/office/word/2010/wordprocessingShape">
                    <wps:wsp>
                      <wps:cNvSpPr/>
                      <wps:spPr>
                        <a:xfrm>
                          <a:off x="0" y="0"/>
                          <a:ext cx="6378854" cy="882594"/>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F90C30" w14:textId="77777777" w:rsidR="00642DF1" w:rsidRPr="00083E4B" w:rsidRDefault="00642DF1" w:rsidP="00AA6D76">
                            <w:pPr>
                              <w:spacing w:after="0"/>
                              <w:rPr>
                                <w:rFonts w:ascii="Times New Roman" w:hAnsi="Times New Roman"/>
                                <w:b/>
                                <w:color w:val="000000" w:themeColor="text1"/>
                                <w:lang w:eastAsia="x-none"/>
                              </w:rPr>
                            </w:pPr>
                            <w:r w:rsidRPr="00083E4B">
                              <w:rPr>
                                <w:rFonts w:ascii="Times New Roman" w:hAnsi="Times New Roman"/>
                                <w:b/>
                                <w:color w:val="000000" w:themeColor="text1"/>
                                <w:highlight w:val="green"/>
                                <w:lang w:eastAsia="x-none"/>
                              </w:rPr>
                              <w:t>Extract from clause 4.0 in</w:t>
                            </w:r>
                            <w:r>
                              <w:rPr>
                                <w:rFonts w:ascii="Times New Roman" w:hAnsi="Times New Roman"/>
                                <w:b/>
                                <w:color w:val="000000" w:themeColor="text1"/>
                                <w:highlight w:val="green"/>
                                <w:lang w:eastAsia="x-none"/>
                              </w:rPr>
                              <w:t xml:space="preserve"> TS</w:t>
                            </w:r>
                            <w:r w:rsidRPr="00083E4B">
                              <w:rPr>
                                <w:rFonts w:ascii="Times New Roman" w:hAnsi="Times New Roman"/>
                                <w:b/>
                                <w:color w:val="000000" w:themeColor="text1"/>
                                <w:highlight w:val="green"/>
                                <w:lang w:eastAsia="x-none"/>
                              </w:rPr>
                              <w:t>37.213 [5]:</w:t>
                            </w:r>
                          </w:p>
                          <w:p w14:paraId="7F557236" w14:textId="77777777" w:rsidR="00642DF1" w:rsidRPr="00083E4B" w:rsidRDefault="00642DF1" w:rsidP="00AA6D76">
                            <w:pPr>
                              <w:jc w:val="left"/>
                              <w:rPr>
                                <w:rFonts w:ascii="Times New Roman" w:hAnsi="Times New Roman"/>
                                <w:color w:val="000000" w:themeColor="text1"/>
                              </w:rPr>
                            </w:pPr>
                            <w:r w:rsidRPr="00083E4B">
                              <w:rPr>
                                <w:color w:val="000000" w:themeColor="text1"/>
                                <w:lang w:eastAsia="sv-SE"/>
                              </w:rPr>
                              <w:t xml:space="preserve">A </w:t>
                            </w:r>
                            <w:r w:rsidRPr="00083E4B">
                              <w:rPr>
                                <w:i/>
                                <w:color w:val="000000" w:themeColor="text1"/>
                                <w:lang w:eastAsia="sv-SE"/>
                              </w:rPr>
                              <w:t>DL transmission burst</w:t>
                            </w:r>
                            <w:r w:rsidRPr="00083E4B">
                              <w:rPr>
                                <w:color w:val="000000" w:themeColor="text1"/>
                                <w:lang w:eastAsia="sv-SE"/>
                              </w:rPr>
                              <w:t xml:space="preserve"> is defined as a set of transmissions from an </w:t>
                            </w:r>
                            <w:proofErr w:type="spellStart"/>
                            <w:r w:rsidRPr="00083E4B">
                              <w:rPr>
                                <w:color w:val="000000" w:themeColor="text1"/>
                                <w:lang w:eastAsia="sv-SE"/>
                              </w:rPr>
                              <w:t>eNB</w:t>
                            </w:r>
                            <w:proofErr w:type="spellEnd"/>
                            <w:r w:rsidRPr="00083E4B">
                              <w:rPr>
                                <w:color w:val="000000" w:themeColor="text1"/>
                                <w:lang w:eastAsia="sv-SE"/>
                              </w:rPr>
                              <w:t xml:space="preserve">/gNB without any gaps greater </w:t>
                            </w:r>
                            <w:proofErr w:type="gramStart"/>
                            <w:r w:rsidRPr="00083E4B">
                              <w:rPr>
                                <w:color w:val="000000" w:themeColor="text1"/>
                                <w:lang w:eastAsia="sv-SE"/>
                              </w:rPr>
                              <w:t xml:space="preserve">than </w:t>
                            </w:r>
                            <w:proofErr w:type="gramEnd"/>
                            <m:oMath>
                              <m:r>
                                <w:rPr>
                                  <w:rFonts w:ascii="Cambria Math" w:hAnsi="Cambria Math"/>
                                  <w:color w:val="000000" w:themeColor="text1"/>
                                </w:rPr>
                                <m:t>16us</m:t>
                              </m:r>
                            </m:oMath>
                            <w:r w:rsidRPr="00083E4B">
                              <w:rPr>
                                <w:color w:val="000000" w:themeColor="text1"/>
                                <w:lang w:eastAsia="sv-SE"/>
                              </w:rPr>
                              <w:t xml:space="preserve">. Transmissions from an eNB/gNB separated by a gap of more than </w:t>
                            </w:r>
                            <m:oMath>
                              <m:r>
                                <w:rPr>
                                  <w:rFonts w:ascii="Cambria Math" w:hAnsi="Cambria Math"/>
                                  <w:color w:val="000000" w:themeColor="text1"/>
                                </w:rPr>
                                <m:t>16us</m:t>
                              </m:r>
                            </m:oMath>
                            <w:r w:rsidRPr="00083E4B">
                              <w:rPr>
                                <w:color w:val="000000" w:themeColor="text1"/>
                                <w:lang w:eastAsia="sv-SE"/>
                              </w:rPr>
                              <w:t xml:space="preserve"> are considered as separate DL transmission bursts. An </w:t>
                            </w:r>
                            <w:proofErr w:type="spellStart"/>
                            <w:r w:rsidRPr="00083E4B">
                              <w:rPr>
                                <w:color w:val="000000" w:themeColor="text1"/>
                                <w:lang w:eastAsia="sv-SE"/>
                              </w:rPr>
                              <w:t>eNB</w:t>
                            </w:r>
                            <w:proofErr w:type="spellEnd"/>
                            <w:r w:rsidRPr="00083E4B">
                              <w:rPr>
                                <w:color w:val="000000" w:themeColor="text1"/>
                                <w:lang w:eastAsia="sv-SE"/>
                              </w:rPr>
                              <w:t>/gNB can transmit transmission(s) after a gap within a</w:t>
                            </w:r>
                            <w:r w:rsidRPr="00083E4B">
                              <w:rPr>
                                <w:i/>
                                <w:color w:val="000000" w:themeColor="text1"/>
                                <w:lang w:eastAsia="sv-SE"/>
                              </w:rPr>
                              <w:t xml:space="preserve"> DL transmission burst</w:t>
                            </w:r>
                            <w:r w:rsidRPr="00083E4B">
                              <w:rPr>
                                <w:color w:val="000000" w:themeColor="text1"/>
                                <w:lang w:eastAsia="sv-SE"/>
                              </w:rPr>
                              <w:t xml:space="preserve"> without sensing the corresponding channel(s) for availability.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rect w14:anchorId="324372A8" id="矩形 4" o:spid="_x0000_s1027" style="width:502.25pt;height: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" filled="f" strokecolor="black [3213]">
                <v:textbox>
                  <w:txbxContent>
                    <w:p w14:paraId="3AF90C30" w14:textId="77777777" w:rsidR="00642DF1" w:rsidRPr="00083E4B" w:rsidRDefault="00642DF1" w:rsidP="00AA6D76">
                      <w:pPr>
                        <w:spacing w:after="0"/>
                        <w:rPr>
                          <w:rFonts w:ascii="Times New Roman" w:hAnsi="Times New Roman"/>
                          <w:b/>
                          <w:color w:val="000000" w:themeColor="text1"/>
                          <w:lang w:eastAsia="x-none"/>
                        </w:rPr>
                      </w:pPr>
                      <w:r w:rsidRPr="00083E4B">
                        <w:rPr>
                          <w:rFonts w:ascii="Times New Roman" w:hAnsi="Times New Roman"/>
                          <w:b/>
                          <w:color w:val="000000" w:themeColor="text1"/>
                          <w:highlight w:val="green"/>
                          <w:lang w:eastAsia="x-none"/>
                        </w:rPr>
                        <w:t>Extract from clause 4.0 in</w:t>
                      </w:r>
                      <w:r>
                        <w:rPr>
                          <w:rFonts w:ascii="Times New Roman" w:hAnsi="Times New Roman"/>
                          <w:b/>
                          <w:color w:val="000000" w:themeColor="text1"/>
                          <w:highlight w:val="green"/>
                          <w:lang w:eastAsia="x-none"/>
                        </w:rPr>
                        <w:t xml:space="preserve"> TS</w:t>
                      </w:r>
                      <w:r w:rsidRPr="00083E4B">
                        <w:rPr>
                          <w:rFonts w:ascii="Times New Roman" w:hAnsi="Times New Roman"/>
                          <w:b/>
                          <w:color w:val="000000" w:themeColor="text1"/>
                          <w:highlight w:val="green"/>
                          <w:lang w:eastAsia="x-none"/>
                        </w:rPr>
                        <w:t>37.213 [5]:</w:t>
                      </w:r>
                    </w:p>
                    <w:p w14:paraId="7F557236" w14:textId="77777777" w:rsidR="00642DF1" w:rsidRPr="00083E4B" w:rsidRDefault="00642DF1" w:rsidP="00AA6D76">
                      <w:pPr>
                        <w:jc w:val="left"/>
                        <w:rPr>
                          <w:rFonts w:ascii="Times New Roman" w:hAnsi="Times New Roman"/>
                          <w:color w:val="000000" w:themeColor="text1"/>
                        </w:rPr>
                      </w:pPr>
                      <w:r w:rsidRPr="00083E4B">
                        <w:rPr>
                          <w:color w:val="000000" w:themeColor="text1"/>
                          <w:lang w:eastAsia="sv-SE"/>
                        </w:rPr>
                        <w:t xml:space="preserve">A </w:t>
                      </w:r>
                      <w:r w:rsidRPr="00083E4B">
                        <w:rPr>
                          <w:i/>
                          <w:color w:val="000000" w:themeColor="text1"/>
                          <w:lang w:eastAsia="sv-SE"/>
                        </w:rPr>
                        <w:t>DL transmission burst</w:t>
                      </w:r>
                      <w:r w:rsidRPr="00083E4B">
                        <w:rPr>
                          <w:color w:val="000000" w:themeColor="text1"/>
                          <w:lang w:eastAsia="sv-SE"/>
                        </w:rPr>
                        <w:t xml:space="preserve"> is defined as a set of transmissions from an </w:t>
                      </w:r>
                      <w:proofErr w:type="spellStart"/>
                      <w:r w:rsidRPr="00083E4B">
                        <w:rPr>
                          <w:color w:val="000000" w:themeColor="text1"/>
                          <w:lang w:eastAsia="sv-SE"/>
                        </w:rPr>
                        <w:t>eNB</w:t>
                      </w:r>
                      <w:proofErr w:type="spellEnd"/>
                      <w:r w:rsidRPr="00083E4B">
                        <w:rPr>
                          <w:color w:val="000000" w:themeColor="text1"/>
                          <w:lang w:eastAsia="sv-SE"/>
                        </w:rPr>
                        <w:t xml:space="preserve">/gNB without any gaps greater </w:t>
                      </w:r>
                      <w:proofErr w:type="gramStart"/>
                      <w:r w:rsidRPr="00083E4B">
                        <w:rPr>
                          <w:color w:val="000000" w:themeColor="text1"/>
                          <w:lang w:eastAsia="sv-SE"/>
                        </w:rPr>
                        <w:t xml:space="preserve">than </w:t>
                      </w:r>
                      <w:proofErr w:type="gramEnd"/>
                      <m:oMath>
                        <m:r>
                          <w:rPr>
                            <w:rFonts w:ascii="Cambria Math" w:hAnsi="Cambria Math"/>
                            <w:color w:val="000000" w:themeColor="text1"/>
                          </w:rPr>
                          <m:t>16us</m:t>
                        </m:r>
                      </m:oMath>
                      <w:r w:rsidRPr="00083E4B">
                        <w:rPr>
                          <w:color w:val="000000" w:themeColor="text1"/>
                          <w:lang w:eastAsia="sv-SE"/>
                        </w:rPr>
                        <w:t xml:space="preserve">. Transmissions from an eNB/gNB separated by a gap of more than </w:t>
                      </w:r>
                      <m:oMath>
                        <m:r>
                          <w:rPr>
                            <w:rFonts w:ascii="Cambria Math" w:hAnsi="Cambria Math"/>
                            <w:color w:val="000000" w:themeColor="text1"/>
                          </w:rPr>
                          <m:t>16us</m:t>
                        </m:r>
                      </m:oMath>
                      <w:r w:rsidRPr="00083E4B">
                        <w:rPr>
                          <w:color w:val="000000" w:themeColor="text1"/>
                          <w:lang w:eastAsia="sv-SE"/>
                        </w:rPr>
                        <w:t xml:space="preserve"> are considered as separate DL transmission bursts. An </w:t>
                      </w:r>
                      <w:proofErr w:type="spellStart"/>
                      <w:r w:rsidRPr="00083E4B">
                        <w:rPr>
                          <w:color w:val="000000" w:themeColor="text1"/>
                          <w:lang w:eastAsia="sv-SE"/>
                        </w:rPr>
                        <w:t>eNB</w:t>
                      </w:r>
                      <w:proofErr w:type="spellEnd"/>
                      <w:r w:rsidRPr="00083E4B">
                        <w:rPr>
                          <w:color w:val="000000" w:themeColor="text1"/>
                          <w:lang w:eastAsia="sv-SE"/>
                        </w:rPr>
                        <w:t>/gNB can transmit transmission(s) after a gap within a</w:t>
                      </w:r>
                      <w:r w:rsidRPr="00083E4B">
                        <w:rPr>
                          <w:i/>
                          <w:color w:val="000000" w:themeColor="text1"/>
                          <w:lang w:eastAsia="sv-SE"/>
                        </w:rPr>
                        <w:t xml:space="preserve"> DL transmission burst</w:t>
                      </w:r>
                      <w:r w:rsidRPr="00083E4B">
                        <w:rPr>
                          <w:color w:val="000000" w:themeColor="text1"/>
                          <w:lang w:eastAsia="sv-SE"/>
                        </w:rPr>
                        <w:t xml:space="preserve"> without sensing the corresponding channel(s) for availability.</w:t>
                      </w:r>
                    </w:p>
                  </w:txbxContent>
                </v:textbox>
                <w10:anchorlock/>
              </v:rect>
            </w:pict>
          </mc:Fallback>
        </mc:AlternateContent>
      </w:r>
    </w:p>
    <w:p w14:paraId="7CFC2751" w14:textId="76BE3330" w:rsidR="00147269" w:rsidRDefault="00CC7528" w:rsidP="00AA6D76">
      <w:pPr>
        <w:spacing w:before="240" w:line="288" w:lineRule="auto"/>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In </w:t>
      </w:r>
      <w:r w:rsidRPr="00AA6D76">
        <w:rPr>
          <w:rFonts w:asciiTheme="minorHAnsi" w:hAnsiTheme="minorHAnsi" w:cstheme="minorHAnsi"/>
          <w:color w:val="000000" w:themeColor="text1"/>
          <w:sz w:val="22"/>
          <w:szCs w:val="22"/>
        </w:rPr>
        <w:t>the current specification</w:t>
      </w:r>
      <w:r w:rsidR="0074088E" w:rsidRPr="00AA6D76">
        <w:rPr>
          <w:rFonts w:asciiTheme="minorHAnsi" w:hAnsiTheme="minorHAnsi" w:cstheme="minorHAnsi"/>
          <w:color w:val="000000" w:themeColor="text1"/>
          <w:sz w:val="22"/>
          <w:szCs w:val="22"/>
        </w:rPr>
        <w:t xml:space="preserve">, </w:t>
      </w:r>
      <w:r w:rsidRPr="00AA6D76">
        <w:rPr>
          <w:rFonts w:asciiTheme="minorHAnsi" w:hAnsiTheme="minorHAnsi" w:cstheme="minorHAnsi"/>
          <w:color w:val="000000" w:themeColor="text1"/>
          <w:sz w:val="22"/>
          <w:szCs w:val="22"/>
        </w:rPr>
        <w:t xml:space="preserve">the only way that UE can </w:t>
      </w:r>
      <w:r w:rsidR="00642DF1">
        <w:rPr>
          <w:rFonts w:asciiTheme="minorHAnsi" w:hAnsiTheme="minorHAnsi" w:cstheme="minorHAnsi"/>
          <w:color w:val="000000" w:themeColor="text1"/>
          <w:sz w:val="22"/>
          <w:szCs w:val="22"/>
        </w:rPr>
        <w:t>know</w:t>
      </w:r>
      <w:r w:rsidRPr="00AA6D76">
        <w:rPr>
          <w:rFonts w:asciiTheme="minorHAnsi" w:hAnsiTheme="minorHAnsi" w:cstheme="minorHAnsi"/>
          <w:color w:val="000000" w:themeColor="text1"/>
          <w:sz w:val="22"/>
          <w:szCs w:val="22"/>
        </w:rPr>
        <w:t xml:space="preserve"> the exact DL transmission burst is </w:t>
      </w:r>
      <w:r w:rsidR="00041D20" w:rsidRPr="00AA6D76">
        <w:rPr>
          <w:rFonts w:asciiTheme="minorHAnsi" w:hAnsiTheme="minorHAnsi" w:cstheme="minorHAnsi"/>
          <w:color w:val="000000" w:themeColor="text1"/>
          <w:sz w:val="22"/>
          <w:szCs w:val="22"/>
        </w:rPr>
        <w:t>based on the indicated</w:t>
      </w:r>
      <w:r w:rsidRPr="00AA6D76">
        <w:rPr>
          <w:rFonts w:asciiTheme="minorHAnsi" w:hAnsiTheme="minorHAnsi" w:cstheme="minorHAnsi"/>
          <w:color w:val="000000" w:themeColor="text1"/>
          <w:sz w:val="22"/>
          <w:szCs w:val="22"/>
        </w:rPr>
        <w:t xml:space="preserve"> </w:t>
      </w:r>
      <w:r w:rsidR="00C4261E">
        <w:rPr>
          <w:rFonts w:asciiTheme="minorHAnsi" w:hAnsiTheme="minorHAnsi" w:cstheme="minorHAnsi"/>
          <w:color w:val="000000" w:themeColor="text1"/>
          <w:sz w:val="22"/>
          <w:szCs w:val="22"/>
        </w:rPr>
        <w:t>CO</w:t>
      </w:r>
      <w:r w:rsidRPr="00AA6D76">
        <w:rPr>
          <w:rFonts w:asciiTheme="minorHAnsi" w:hAnsiTheme="minorHAnsi" w:cstheme="minorHAnsi"/>
          <w:color w:val="000000" w:themeColor="text1"/>
          <w:sz w:val="22"/>
          <w:szCs w:val="22"/>
        </w:rPr>
        <w:t xml:space="preserve"> duration</w:t>
      </w:r>
      <w:r w:rsidR="00C4261E">
        <w:rPr>
          <w:rFonts w:asciiTheme="minorHAnsi" w:hAnsiTheme="minorHAnsi" w:cstheme="minorHAnsi"/>
          <w:color w:val="000000" w:themeColor="text1"/>
          <w:sz w:val="22"/>
          <w:szCs w:val="22"/>
        </w:rPr>
        <w:t xml:space="preserve"> by DCI format 2_0</w:t>
      </w:r>
      <w:r w:rsidR="00041D20" w:rsidRPr="00AA6D76">
        <w:rPr>
          <w:rFonts w:asciiTheme="minorHAnsi" w:hAnsiTheme="minorHAnsi" w:cstheme="minorHAnsi"/>
          <w:color w:val="000000" w:themeColor="text1"/>
          <w:sz w:val="22"/>
          <w:szCs w:val="22"/>
        </w:rPr>
        <w:t>.</w:t>
      </w:r>
      <w:r w:rsidR="00642DF1">
        <w:rPr>
          <w:rFonts w:asciiTheme="minorHAnsi" w:hAnsiTheme="minorHAnsi" w:cstheme="minorHAnsi"/>
          <w:color w:val="000000" w:themeColor="text1"/>
          <w:sz w:val="22"/>
          <w:szCs w:val="22"/>
        </w:rPr>
        <w:t xml:space="preserve"> </w:t>
      </w:r>
      <w:r w:rsidR="00623029">
        <w:rPr>
          <w:rFonts w:asciiTheme="minorHAnsi" w:hAnsiTheme="minorHAnsi" w:cstheme="minorHAnsi"/>
          <w:color w:val="000000" w:themeColor="text1"/>
          <w:sz w:val="22"/>
          <w:szCs w:val="22"/>
        </w:rPr>
        <w:t>Thus</w:t>
      </w:r>
      <w:r w:rsidR="00AA6D76">
        <w:rPr>
          <w:rFonts w:asciiTheme="minorHAnsi" w:hAnsiTheme="minorHAnsi" w:cstheme="minorHAnsi"/>
          <w:color w:val="000000" w:themeColor="text1"/>
          <w:sz w:val="22"/>
          <w:szCs w:val="22"/>
        </w:rPr>
        <w:t xml:space="preserve">, whether CSI-RS occasions are located in different </w:t>
      </w:r>
      <w:r w:rsidR="00AA6D76" w:rsidRPr="00AA6D76">
        <w:rPr>
          <w:rFonts w:asciiTheme="minorHAnsi" w:hAnsiTheme="minorHAnsi" w:cstheme="minorHAnsi"/>
          <w:color w:val="000000" w:themeColor="text1"/>
          <w:sz w:val="22"/>
          <w:szCs w:val="22"/>
        </w:rPr>
        <w:t>DL transmissions burst</w:t>
      </w:r>
      <w:r w:rsidR="00AA6D76">
        <w:rPr>
          <w:rFonts w:asciiTheme="minorHAnsi" w:hAnsiTheme="minorHAnsi" w:cstheme="minorHAnsi"/>
          <w:color w:val="000000" w:themeColor="text1"/>
          <w:sz w:val="22"/>
          <w:szCs w:val="22"/>
        </w:rPr>
        <w:t xml:space="preserve"> </w:t>
      </w:r>
      <w:r w:rsidR="00623029">
        <w:rPr>
          <w:rFonts w:asciiTheme="minorHAnsi" w:hAnsiTheme="minorHAnsi" w:cstheme="minorHAnsi"/>
          <w:color w:val="000000" w:themeColor="text1"/>
          <w:sz w:val="22"/>
          <w:szCs w:val="22"/>
        </w:rPr>
        <w:t xml:space="preserve">should be determined </w:t>
      </w:r>
      <w:r w:rsidR="00AA6D76">
        <w:rPr>
          <w:rFonts w:asciiTheme="minorHAnsi" w:hAnsiTheme="minorHAnsi" w:cstheme="minorHAnsi"/>
          <w:color w:val="000000" w:themeColor="text1"/>
          <w:sz w:val="22"/>
          <w:szCs w:val="22"/>
        </w:rPr>
        <w:t xml:space="preserve">according to the </w:t>
      </w:r>
      <w:r w:rsidR="00AA6D76" w:rsidRPr="00AA6D76">
        <w:rPr>
          <w:rFonts w:asciiTheme="minorHAnsi" w:hAnsiTheme="minorHAnsi" w:cstheme="minorHAnsi"/>
          <w:color w:val="000000" w:themeColor="text1"/>
          <w:sz w:val="22"/>
          <w:szCs w:val="22"/>
        </w:rPr>
        <w:t xml:space="preserve">indicated </w:t>
      </w:r>
      <w:r w:rsidR="00C4261E">
        <w:rPr>
          <w:rFonts w:asciiTheme="minorHAnsi" w:hAnsiTheme="minorHAnsi" w:cstheme="minorHAnsi"/>
          <w:color w:val="000000" w:themeColor="text1"/>
          <w:sz w:val="22"/>
          <w:szCs w:val="22"/>
        </w:rPr>
        <w:t>CO</w:t>
      </w:r>
      <w:r w:rsidR="00AA6D76" w:rsidRPr="00AA6D76">
        <w:rPr>
          <w:rFonts w:asciiTheme="minorHAnsi" w:hAnsiTheme="minorHAnsi" w:cstheme="minorHAnsi"/>
          <w:color w:val="000000" w:themeColor="text1"/>
          <w:sz w:val="22"/>
          <w:szCs w:val="22"/>
        </w:rPr>
        <w:t xml:space="preserve"> duration</w:t>
      </w:r>
      <w:r w:rsidR="00AA6D76">
        <w:rPr>
          <w:rFonts w:asciiTheme="minorHAnsi" w:hAnsiTheme="minorHAnsi" w:cstheme="minorHAnsi"/>
          <w:color w:val="000000" w:themeColor="text1"/>
          <w:sz w:val="22"/>
          <w:szCs w:val="22"/>
        </w:rPr>
        <w:t>.</w:t>
      </w:r>
      <w:r w:rsidRPr="00AA6D76">
        <w:rPr>
          <w:rFonts w:asciiTheme="minorHAnsi" w:hAnsiTheme="minorHAnsi" w:cstheme="minorHAnsi"/>
          <w:color w:val="000000" w:themeColor="text1"/>
          <w:sz w:val="22"/>
          <w:szCs w:val="22"/>
        </w:rPr>
        <w:t xml:space="preserve"> </w:t>
      </w:r>
      <w:r w:rsidR="00AA6D76">
        <w:rPr>
          <w:rFonts w:asciiTheme="minorHAnsi" w:hAnsiTheme="minorHAnsi" w:cstheme="minorHAnsi"/>
          <w:color w:val="000000" w:themeColor="text1"/>
          <w:sz w:val="22"/>
          <w:szCs w:val="22"/>
        </w:rPr>
        <w:t xml:space="preserve">Otherwise, </w:t>
      </w:r>
      <w:r w:rsidR="00094811">
        <w:rPr>
          <w:rFonts w:asciiTheme="minorHAnsi" w:hAnsiTheme="minorHAnsi" w:cstheme="minorHAnsi"/>
          <w:color w:val="000000" w:themeColor="text1"/>
          <w:sz w:val="22"/>
          <w:szCs w:val="22"/>
        </w:rPr>
        <w:t>it</w:t>
      </w:r>
      <w:r w:rsidR="00AA6D76">
        <w:rPr>
          <w:rFonts w:asciiTheme="minorHAnsi" w:hAnsiTheme="minorHAnsi" w:cstheme="minorHAnsi"/>
          <w:color w:val="000000" w:themeColor="text1"/>
          <w:sz w:val="22"/>
          <w:szCs w:val="22"/>
        </w:rPr>
        <w:t xml:space="preserve"> </w:t>
      </w:r>
      <w:r w:rsidR="00AA6D76" w:rsidRPr="00AA6D76">
        <w:rPr>
          <w:rFonts w:asciiTheme="minorHAnsi" w:hAnsiTheme="minorHAnsi" w:cstheme="minorHAnsi"/>
          <w:color w:val="000000" w:themeColor="text1"/>
          <w:sz w:val="22"/>
          <w:szCs w:val="22"/>
        </w:rPr>
        <w:t xml:space="preserve">incurs ambiguity </w:t>
      </w:r>
      <w:r w:rsidR="00623029">
        <w:rPr>
          <w:rFonts w:asciiTheme="minorHAnsi" w:hAnsiTheme="minorHAnsi" w:cstheme="minorHAnsi"/>
          <w:color w:val="000000" w:themeColor="text1"/>
          <w:sz w:val="22"/>
          <w:szCs w:val="22"/>
        </w:rPr>
        <w:t>between gNB and UE</w:t>
      </w:r>
      <w:r w:rsidR="00AA6D76" w:rsidRPr="00AA6D76">
        <w:rPr>
          <w:rFonts w:asciiTheme="minorHAnsi" w:hAnsiTheme="minorHAnsi" w:cstheme="minorHAnsi"/>
          <w:color w:val="000000" w:themeColor="text1"/>
          <w:sz w:val="22"/>
          <w:szCs w:val="22"/>
        </w:rPr>
        <w:t>.</w:t>
      </w:r>
      <w:r w:rsidR="00AA6D76">
        <w:rPr>
          <w:rFonts w:asciiTheme="minorHAnsi" w:hAnsiTheme="minorHAnsi" w:cstheme="minorHAnsi"/>
          <w:color w:val="000000" w:themeColor="text1"/>
          <w:sz w:val="22"/>
          <w:szCs w:val="22"/>
        </w:rPr>
        <w:t xml:space="preserve"> </w:t>
      </w:r>
      <w:r w:rsidR="00C4261E">
        <w:rPr>
          <w:rFonts w:asciiTheme="minorHAnsi" w:hAnsiTheme="minorHAnsi" w:cstheme="minorHAnsi"/>
          <w:color w:val="000000" w:themeColor="text1"/>
          <w:sz w:val="22"/>
          <w:szCs w:val="22"/>
        </w:rPr>
        <w:t xml:space="preserve">In our view, </w:t>
      </w:r>
      <w:r w:rsidR="007E1713" w:rsidRPr="007E1713">
        <w:rPr>
          <w:rFonts w:asciiTheme="minorHAnsi" w:hAnsiTheme="minorHAnsi" w:cstheme="minorHAnsi" w:hint="eastAsia"/>
          <w:color w:val="000000" w:themeColor="text1"/>
          <w:sz w:val="22"/>
          <w:szCs w:val="22"/>
        </w:rPr>
        <w:t xml:space="preserve">UE may </w:t>
      </w:r>
      <w:r w:rsidR="007E1713" w:rsidRPr="007E1713">
        <w:rPr>
          <w:rFonts w:asciiTheme="minorHAnsi" w:hAnsiTheme="minorHAnsi" w:cstheme="minorHAnsi"/>
          <w:color w:val="000000" w:themeColor="text1"/>
          <w:sz w:val="22"/>
          <w:szCs w:val="22"/>
        </w:rPr>
        <w:t xml:space="preserve">average CSI-RS measurements for channel estimation from </w:t>
      </w:r>
      <w:r w:rsidR="007E1713">
        <w:rPr>
          <w:rFonts w:asciiTheme="minorHAnsi" w:hAnsiTheme="minorHAnsi" w:cstheme="minorHAnsi"/>
          <w:color w:val="000000" w:themeColor="text1"/>
          <w:sz w:val="22"/>
          <w:szCs w:val="22"/>
        </w:rPr>
        <w:t xml:space="preserve">different </w:t>
      </w:r>
      <w:r w:rsidR="007E1713" w:rsidRPr="007E1713">
        <w:rPr>
          <w:rFonts w:asciiTheme="minorHAnsi" w:hAnsiTheme="minorHAnsi" w:cstheme="minorHAnsi"/>
          <w:color w:val="000000" w:themeColor="text1"/>
          <w:sz w:val="22"/>
          <w:szCs w:val="22"/>
        </w:rPr>
        <w:t>occasions of an NZP CSI-RS</w:t>
      </w:r>
      <w:r w:rsidR="007E1713">
        <w:rPr>
          <w:rFonts w:asciiTheme="minorHAnsi" w:hAnsiTheme="minorHAnsi" w:cstheme="minorHAnsi"/>
          <w:color w:val="000000" w:themeColor="text1"/>
          <w:sz w:val="22"/>
          <w:szCs w:val="22"/>
        </w:rPr>
        <w:t xml:space="preserve"> in case of:</w:t>
      </w:r>
    </w:p>
    <w:p w14:paraId="32CD08B2" w14:textId="4D5D2993" w:rsidR="00205F52" w:rsidRPr="00C4261E" w:rsidRDefault="0013531D" w:rsidP="007E1713">
      <w:pPr>
        <w:pStyle w:val="af8"/>
        <w:numPr>
          <w:ilvl w:val="0"/>
          <w:numId w:val="13"/>
        </w:numPr>
        <w:spacing w:line="288" w:lineRule="auto"/>
        <w:jc w:val="left"/>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All </w:t>
      </w:r>
      <w:r w:rsidR="00205F52">
        <w:rPr>
          <w:rFonts w:asciiTheme="minorHAnsi" w:hAnsiTheme="minorHAnsi" w:cstheme="minorHAnsi"/>
          <w:color w:val="000000" w:themeColor="text1"/>
          <w:sz w:val="22"/>
        </w:rPr>
        <w:t xml:space="preserve">occasions are </w:t>
      </w:r>
      <w:r>
        <w:rPr>
          <w:rFonts w:asciiTheme="minorHAnsi" w:hAnsiTheme="minorHAnsi" w:cstheme="minorHAnsi"/>
          <w:color w:val="000000" w:themeColor="text1"/>
          <w:sz w:val="22"/>
        </w:rPr>
        <w:t>indicated by</w:t>
      </w:r>
      <w:r w:rsidR="00C4261E" w:rsidRPr="00C4261E">
        <w:rPr>
          <w:rFonts w:asciiTheme="minorHAnsi" w:hAnsiTheme="minorHAnsi" w:cstheme="minorHAnsi"/>
          <w:color w:val="000000" w:themeColor="text1"/>
          <w:sz w:val="22"/>
        </w:rPr>
        <w:t xml:space="preserve"> D</w:t>
      </w:r>
      <w:r>
        <w:rPr>
          <w:rFonts w:asciiTheme="minorHAnsi" w:hAnsiTheme="minorHAnsi" w:cstheme="minorHAnsi"/>
          <w:color w:val="000000" w:themeColor="text1"/>
          <w:sz w:val="22"/>
        </w:rPr>
        <w:t xml:space="preserve">CI format 2_0 as being within </w:t>
      </w:r>
      <w:r w:rsidR="00C4261E" w:rsidRPr="00C4261E">
        <w:rPr>
          <w:rFonts w:asciiTheme="minorHAnsi" w:hAnsiTheme="minorHAnsi" w:cstheme="minorHAnsi"/>
          <w:color w:val="000000" w:themeColor="text1"/>
          <w:sz w:val="22"/>
        </w:rPr>
        <w:t>remaining channel occupancy duration</w:t>
      </w:r>
      <w:r w:rsidR="00C4261E">
        <w:rPr>
          <w:rFonts w:asciiTheme="minorHAnsi" w:hAnsiTheme="minorHAnsi" w:cstheme="minorHAnsi"/>
          <w:color w:val="000000" w:themeColor="text1"/>
          <w:sz w:val="22"/>
        </w:rPr>
        <w:t xml:space="preserve"> and </w:t>
      </w:r>
      <w:r w:rsidR="007E1713">
        <w:rPr>
          <w:rFonts w:asciiTheme="minorHAnsi" w:hAnsiTheme="minorHAnsi" w:cstheme="minorHAnsi"/>
          <w:color w:val="000000" w:themeColor="text1"/>
          <w:sz w:val="22"/>
        </w:rPr>
        <w:t>no</w:t>
      </w:r>
      <w:r w:rsidR="00C4261E" w:rsidRPr="00C4261E">
        <w:rPr>
          <w:rFonts w:asciiTheme="minorHAnsi" w:hAnsiTheme="minorHAnsi" w:cstheme="minorHAnsi"/>
          <w:color w:val="000000" w:themeColor="text1"/>
          <w:sz w:val="22"/>
        </w:rPr>
        <w:t xml:space="preserve"> </w:t>
      </w:r>
      <w:r w:rsidR="00205F52" w:rsidRPr="00C4261E">
        <w:rPr>
          <w:rFonts w:asciiTheme="minorHAnsi" w:hAnsiTheme="minorHAnsi" w:cstheme="minorHAnsi"/>
          <w:color w:val="000000" w:themeColor="text1"/>
          <w:sz w:val="22"/>
        </w:rPr>
        <w:t xml:space="preserve">duration of more than </w:t>
      </w:r>
      <m:oMath>
        <m:r>
          <m:rPr>
            <m:sty m:val="p"/>
          </m:rPr>
          <w:rPr>
            <w:rFonts w:ascii="Cambria Math" w:hAnsi="Cambria Math" w:cstheme="minorHAnsi"/>
            <w:color w:val="000000" w:themeColor="text1"/>
            <w:sz w:val="22"/>
          </w:rPr>
          <m:t>16</m:t>
        </m:r>
        <m:r>
          <w:rPr>
            <w:rFonts w:ascii="Cambria Math" w:hAnsi="Cambria Math" w:cstheme="minorHAnsi"/>
            <w:color w:val="000000" w:themeColor="text1"/>
            <w:sz w:val="22"/>
          </w:rPr>
          <m:t>us</m:t>
        </m:r>
      </m:oMath>
      <w:r w:rsidR="00205F52" w:rsidRPr="00C4261E">
        <w:rPr>
          <w:rFonts w:asciiTheme="minorHAnsi" w:hAnsiTheme="minorHAnsi" w:cstheme="minorHAnsi"/>
          <w:color w:val="000000" w:themeColor="text1"/>
          <w:sz w:val="22"/>
        </w:rPr>
        <w:t xml:space="preserve"> </w:t>
      </w:r>
      <w:r>
        <w:rPr>
          <w:rFonts w:asciiTheme="minorHAnsi" w:hAnsiTheme="minorHAnsi" w:cstheme="minorHAnsi"/>
          <w:color w:val="000000" w:themeColor="text1"/>
          <w:sz w:val="22"/>
        </w:rPr>
        <w:t xml:space="preserve">in between the occasions is not within </w:t>
      </w:r>
      <w:r w:rsidR="00C4261E" w:rsidRPr="00C4261E">
        <w:rPr>
          <w:rFonts w:asciiTheme="minorHAnsi" w:hAnsiTheme="minorHAnsi" w:cstheme="minorHAnsi"/>
          <w:color w:val="000000" w:themeColor="text1"/>
          <w:sz w:val="22"/>
        </w:rPr>
        <w:t>remaining channel occupancy duration</w:t>
      </w:r>
      <w:r w:rsidR="00C4261E">
        <w:rPr>
          <w:rFonts w:asciiTheme="minorHAnsi" w:hAnsiTheme="minorHAnsi" w:cstheme="minorHAnsi"/>
          <w:iCs/>
          <w:color w:val="000000" w:themeColor="text1"/>
          <w:sz w:val="22"/>
        </w:rPr>
        <w:t>.</w:t>
      </w:r>
    </w:p>
    <w:p w14:paraId="707D3B72" w14:textId="0A10C173" w:rsidR="00147269" w:rsidRDefault="007E1713" w:rsidP="007E1713">
      <w:pPr>
        <w:pStyle w:val="af8"/>
        <w:numPr>
          <w:ilvl w:val="0"/>
          <w:numId w:val="13"/>
        </w:numPr>
        <w:spacing w:before="240" w:line="288" w:lineRule="auto"/>
        <w:jc w:val="left"/>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All occasions are not within </w:t>
      </w:r>
      <w:r w:rsidRPr="00C4261E">
        <w:rPr>
          <w:rFonts w:asciiTheme="minorHAnsi" w:hAnsiTheme="minorHAnsi" w:cstheme="minorHAnsi"/>
          <w:color w:val="000000" w:themeColor="text1"/>
          <w:sz w:val="22"/>
        </w:rPr>
        <w:t>remaining channel occupancy duration</w:t>
      </w:r>
      <w:r>
        <w:rPr>
          <w:rFonts w:asciiTheme="minorHAnsi" w:hAnsiTheme="minorHAnsi" w:cstheme="minorHAnsi"/>
          <w:color w:val="000000" w:themeColor="text1"/>
          <w:sz w:val="22"/>
        </w:rPr>
        <w:t xml:space="preserve"> and no</w:t>
      </w:r>
      <w:r w:rsidRPr="00C4261E">
        <w:rPr>
          <w:rFonts w:asciiTheme="minorHAnsi" w:hAnsiTheme="minorHAnsi" w:cstheme="minorHAnsi"/>
          <w:color w:val="000000" w:themeColor="text1"/>
          <w:sz w:val="22"/>
        </w:rPr>
        <w:t xml:space="preserve"> duration </w:t>
      </w:r>
      <w:r>
        <w:rPr>
          <w:rFonts w:asciiTheme="minorHAnsi" w:hAnsiTheme="minorHAnsi" w:cstheme="minorHAnsi"/>
          <w:color w:val="000000" w:themeColor="text1"/>
          <w:sz w:val="22"/>
        </w:rPr>
        <w:t>in between the occasions is indicated by</w:t>
      </w:r>
      <w:r w:rsidRPr="00C4261E">
        <w:rPr>
          <w:rFonts w:asciiTheme="minorHAnsi" w:hAnsiTheme="minorHAnsi" w:cstheme="minorHAnsi"/>
          <w:color w:val="000000" w:themeColor="text1"/>
          <w:sz w:val="22"/>
        </w:rPr>
        <w:t xml:space="preserve"> D</w:t>
      </w:r>
      <w:r>
        <w:rPr>
          <w:rFonts w:asciiTheme="minorHAnsi" w:hAnsiTheme="minorHAnsi" w:cstheme="minorHAnsi"/>
          <w:color w:val="000000" w:themeColor="text1"/>
          <w:sz w:val="22"/>
        </w:rPr>
        <w:t xml:space="preserve">CI format 2_0 as being within </w:t>
      </w:r>
      <w:r w:rsidRPr="00C4261E">
        <w:rPr>
          <w:rFonts w:asciiTheme="minorHAnsi" w:hAnsiTheme="minorHAnsi" w:cstheme="minorHAnsi"/>
          <w:color w:val="000000" w:themeColor="text1"/>
          <w:sz w:val="22"/>
        </w:rPr>
        <w:t>remaining channel occupancy duration</w:t>
      </w:r>
      <w:r>
        <w:rPr>
          <w:rFonts w:asciiTheme="minorHAnsi" w:hAnsiTheme="minorHAnsi" w:cstheme="minorHAnsi"/>
          <w:iCs/>
          <w:color w:val="000000" w:themeColor="text1"/>
          <w:sz w:val="22"/>
        </w:rPr>
        <w:t>.</w:t>
      </w:r>
      <w:r w:rsidR="0013531D">
        <w:rPr>
          <w:rFonts w:asciiTheme="minorHAnsi" w:hAnsiTheme="minorHAnsi" w:cstheme="minorHAnsi"/>
          <w:color w:val="000000" w:themeColor="text1"/>
          <w:sz w:val="22"/>
        </w:rPr>
        <w:t xml:space="preserve"> </w:t>
      </w:r>
      <w:r w:rsidR="0013531D" w:rsidRPr="0013531D">
        <w:rPr>
          <w:rFonts w:asciiTheme="minorHAnsi" w:hAnsiTheme="minorHAnsi" w:cstheme="minorHAnsi"/>
          <w:color w:val="000000" w:themeColor="text1"/>
          <w:sz w:val="22"/>
        </w:rPr>
        <w:t xml:space="preserve"> </w:t>
      </w:r>
    </w:p>
    <w:p w14:paraId="79BEA4B5" w14:textId="3C3C750E" w:rsidR="002F6445" w:rsidRPr="002F6445" w:rsidRDefault="002F6445" w:rsidP="00213F96">
      <w:pPr>
        <w:spacing w:line="288" w:lineRule="auto"/>
        <w:jc w:val="left"/>
        <w:rPr>
          <w:rFonts w:asciiTheme="minorHAnsi" w:hAnsiTheme="minorHAnsi" w:cstheme="minorHAnsi"/>
          <w:color w:val="000000" w:themeColor="text1"/>
          <w:sz w:val="22"/>
        </w:rPr>
      </w:pPr>
      <w:r>
        <w:rPr>
          <w:rFonts w:asciiTheme="minorHAnsi" w:hAnsiTheme="minorHAnsi" w:cstheme="minorHAnsi"/>
          <w:color w:val="000000" w:themeColor="text1"/>
          <w:sz w:val="22"/>
        </w:rPr>
        <w:t>For other cases</w:t>
      </w:r>
      <w:r w:rsidR="00213F96">
        <w:rPr>
          <w:rFonts w:asciiTheme="minorHAnsi" w:hAnsiTheme="minorHAnsi" w:cstheme="minorHAnsi"/>
          <w:color w:val="000000" w:themeColor="text1"/>
          <w:sz w:val="22"/>
        </w:rPr>
        <w:t>,</w:t>
      </w:r>
      <w:r w:rsidR="00E57ADE">
        <w:rPr>
          <w:rFonts w:asciiTheme="minorHAnsi" w:hAnsiTheme="minorHAnsi" w:cstheme="minorHAnsi"/>
          <w:color w:val="000000" w:themeColor="text1"/>
          <w:sz w:val="22"/>
        </w:rPr>
        <w:t xml:space="preserve"> </w:t>
      </w:r>
      <w:r w:rsidR="00213F96">
        <w:rPr>
          <w:rFonts w:asciiTheme="minorHAnsi" w:hAnsiTheme="minorHAnsi" w:cstheme="minorHAnsi"/>
          <w:color w:val="000000" w:themeColor="text1"/>
          <w:sz w:val="22"/>
        </w:rPr>
        <w:t xml:space="preserve">UE should not </w:t>
      </w:r>
      <w:r w:rsidR="00213F96" w:rsidRPr="00213F96">
        <w:rPr>
          <w:rFonts w:asciiTheme="minorHAnsi" w:hAnsiTheme="minorHAnsi" w:cstheme="minorHAnsi"/>
          <w:color w:val="000000" w:themeColor="text1"/>
          <w:sz w:val="22"/>
        </w:rPr>
        <w:t>average CSI-RS measurements for channel estimation</w:t>
      </w:r>
      <w:r w:rsidR="00213F96" w:rsidRPr="00213F96">
        <w:rPr>
          <w:rFonts w:asciiTheme="minorHAnsi" w:hAnsiTheme="minorHAnsi" w:cstheme="minorHAnsi"/>
          <w:color w:val="000000" w:themeColor="text1"/>
          <w:sz w:val="22"/>
          <w:szCs w:val="22"/>
        </w:rPr>
        <w:t xml:space="preserve"> </w:t>
      </w:r>
      <w:r w:rsidR="00213F96" w:rsidRPr="007E1713">
        <w:rPr>
          <w:rFonts w:asciiTheme="minorHAnsi" w:hAnsiTheme="minorHAnsi" w:cstheme="minorHAnsi"/>
          <w:color w:val="000000" w:themeColor="text1"/>
          <w:sz w:val="22"/>
          <w:szCs w:val="22"/>
        </w:rPr>
        <w:t xml:space="preserve">from </w:t>
      </w:r>
      <w:r w:rsidR="00213F96">
        <w:rPr>
          <w:rFonts w:asciiTheme="minorHAnsi" w:hAnsiTheme="minorHAnsi" w:cstheme="minorHAnsi"/>
          <w:color w:val="000000" w:themeColor="text1"/>
          <w:sz w:val="22"/>
          <w:szCs w:val="22"/>
        </w:rPr>
        <w:t xml:space="preserve">different </w:t>
      </w:r>
      <w:r w:rsidR="00213F96" w:rsidRPr="007E1713">
        <w:rPr>
          <w:rFonts w:asciiTheme="minorHAnsi" w:hAnsiTheme="minorHAnsi" w:cstheme="minorHAnsi"/>
          <w:color w:val="000000" w:themeColor="text1"/>
          <w:sz w:val="22"/>
          <w:szCs w:val="22"/>
        </w:rPr>
        <w:t>occasions</w:t>
      </w:r>
      <w:r w:rsidR="00213F96">
        <w:rPr>
          <w:rFonts w:asciiTheme="minorHAnsi" w:hAnsiTheme="minorHAnsi" w:cstheme="minorHAnsi"/>
          <w:color w:val="000000" w:themeColor="text1"/>
          <w:sz w:val="22"/>
        </w:rPr>
        <w:t>.</w:t>
      </w:r>
    </w:p>
    <w:p w14:paraId="1EF1FBF3" w14:textId="7107A0E6" w:rsidR="00D018E7" w:rsidRDefault="002159BE" w:rsidP="00213F96">
      <w:pPr>
        <w:spacing w:before="240"/>
        <w:jc w:val="center"/>
      </w:pPr>
      <w:r>
        <w:rPr>
          <w:noProof/>
          <w:lang w:val="en-US" w:eastAsia="zh-TW"/>
        </w:rPr>
        <w:drawing>
          <wp:inline distT="0" distB="0" distL="0" distR="0" wp14:anchorId="4CB47E22" wp14:editId="29822A70">
            <wp:extent cx="5146150" cy="4269851"/>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3.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160452" cy="4281717"/>
                    </a:xfrm>
                    <a:prstGeom prst="rect">
                      <a:avLst/>
                    </a:prstGeom>
                  </pic:spPr>
                </pic:pic>
              </a:graphicData>
            </a:graphic>
          </wp:inline>
        </w:drawing>
      </w:r>
    </w:p>
    <w:p w14:paraId="045A404A" w14:textId="3C2C7347" w:rsidR="00213F96" w:rsidRPr="00151E77" w:rsidRDefault="00213F96" w:rsidP="00213F96">
      <w:pPr>
        <w:spacing w:after="0"/>
        <w:jc w:val="center"/>
        <w:rPr>
          <w:rFonts w:asciiTheme="minorHAnsi" w:hAnsiTheme="minorHAnsi" w:cstheme="minorHAnsi"/>
          <w:b/>
          <w:color w:val="000000" w:themeColor="text1"/>
          <w:szCs w:val="20"/>
        </w:rPr>
      </w:pPr>
      <w:r>
        <w:rPr>
          <w:rFonts w:asciiTheme="minorHAnsi" w:hAnsiTheme="minorHAnsi" w:cstheme="minorHAnsi"/>
          <w:b/>
          <w:color w:val="000000" w:themeColor="text1"/>
          <w:szCs w:val="20"/>
        </w:rPr>
        <w:t>Figure 2</w:t>
      </w:r>
      <w:r w:rsidRPr="00151E77">
        <w:rPr>
          <w:rFonts w:asciiTheme="minorHAnsi" w:hAnsiTheme="minorHAnsi" w:cstheme="minorHAnsi"/>
          <w:b/>
          <w:color w:val="000000" w:themeColor="text1"/>
          <w:szCs w:val="20"/>
        </w:rPr>
        <w:t>. Example</w:t>
      </w:r>
      <w:r>
        <w:rPr>
          <w:rFonts w:asciiTheme="minorHAnsi" w:hAnsiTheme="minorHAnsi" w:cstheme="minorHAnsi"/>
          <w:b/>
          <w:color w:val="000000" w:themeColor="text1"/>
          <w:szCs w:val="20"/>
        </w:rPr>
        <w:t>s</w:t>
      </w:r>
      <w:r w:rsidRPr="00151E77">
        <w:rPr>
          <w:rFonts w:asciiTheme="minorHAnsi" w:hAnsiTheme="minorHAnsi" w:cstheme="minorHAnsi"/>
          <w:b/>
          <w:color w:val="000000" w:themeColor="text1"/>
          <w:szCs w:val="20"/>
        </w:rPr>
        <w:t xml:space="preserve"> of </w:t>
      </w:r>
      <w:r>
        <w:rPr>
          <w:rFonts w:asciiTheme="minorHAnsi" w:hAnsiTheme="minorHAnsi" w:cstheme="minorHAnsi"/>
          <w:b/>
          <w:color w:val="000000" w:themeColor="text1"/>
          <w:szCs w:val="20"/>
        </w:rPr>
        <w:t xml:space="preserve">averaging </w:t>
      </w:r>
      <w:r w:rsidRPr="00213F96">
        <w:rPr>
          <w:rFonts w:asciiTheme="minorHAnsi" w:hAnsiTheme="minorHAnsi" w:cstheme="minorHAnsi"/>
          <w:b/>
          <w:color w:val="000000" w:themeColor="text1"/>
          <w:szCs w:val="20"/>
        </w:rPr>
        <w:t>CSI-RS measurements for channel estimation</w:t>
      </w:r>
      <w:r>
        <w:rPr>
          <w:rFonts w:asciiTheme="minorHAnsi" w:hAnsiTheme="minorHAnsi" w:cstheme="minorHAnsi"/>
          <w:b/>
          <w:color w:val="000000" w:themeColor="text1"/>
          <w:szCs w:val="20"/>
        </w:rPr>
        <w:t xml:space="preserve"> </w:t>
      </w:r>
      <w:r w:rsidRPr="00213F96">
        <w:rPr>
          <w:rFonts w:asciiTheme="minorHAnsi" w:hAnsiTheme="minorHAnsi" w:cstheme="minorHAnsi"/>
          <w:b/>
          <w:color w:val="000000" w:themeColor="text1"/>
          <w:szCs w:val="20"/>
        </w:rPr>
        <w:t>from different occasions</w:t>
      </w:r>
    </w:p>
    <w:p w14:paraId="662C43BE" w14:textId="374868F3" w:rsidR="00802180" w:rsidRPr="00924DFA" w:rsidRDefault="00802180" w:rsidP="00213F96">
      <w:pPr>
        <w:spacing w:before="240"/>
        <w:jc w:val="left"/>
        <w:rPr>
          <w:rFonts w:asciiTheme="minorHAnsi" w:eastAsia="新細明體" w:hAnsiTheme="minorHAnsi" w:cstheme="minorHAnsi"/>
          <w:b/>
          <w:bCs/>
          <w:sz w:val="22"/>
          <w:szCs w:val="22"/>
          <w:lang w:eastAsia="zh-TW"/>
        </w:rPr>
      </w:pPr>
      <w:r>
        <w:rPr>
          <w:rFonts w:asciiTheme="minorHAnsi" w:hAnsiTheme="minorHAnsi" w:cstheme="minorHAnsi"/>
          <w:b/>
          <w:bCs/>
          <w:sz w:val="22"/>
          <w:szCs w:val="22"/>
          <w:lang w:eastAsia="x-none"/>
        </w:rPr>
        <w:lastRenderedPageBreak/>
        <w:t>Proposal 5: T</w:t>
      </w:r>
      <w:r w:rsidRPr="006619C6">
        <w:rPr>
          <w:rFonts w:asciiTheme="minorHAnsi" w:hAnsiTheme="minorHAnsi" w:cstheme="minorHAnsi"/>
          <w:b/>
          <w:bCs/>
          <w:sz w:val="22"/>
          <w:szCs w:val="22"/>
          <w:lang w:eastAsia="x-none"/>
        </w:rPr>
        <w:t xml:space="preserve">ext proposal </w:t>
      </w:r>
      <w:r>
        <w:rPr>
          <w:rFonts w:asciiTheme="minorHAnsi" w:hAnsiTheme="minorHAnsi" w:cstheme="minorHAnsi"/>
          <w:b/>
          <w:bCs/>
          <w:sz w:val="22"/>
          <w:szCs w:val="22"/>
          <w:lang w:eastAsia="x-none"/>
        </w:rPr>
        <w:t xml:space="preserve">2 is adopted </w:t>
      </w:r>
      <w:r w:rsidR="00796570">
        <w:rPr>
          <w:rFonts w:asciiTheme="minorHAnsi" w:eastAsia="Times New Roman" w:hAnsiTheme="minorHAnsi" w:cstheme="minorHAnsi"/>
          <w:b/>
          <w:bCs/>
          <w:color w:val="000000" w:themeColor="text1"/>
          <w:kern w:val="2"/>
          <w:sz w:val="22"/>
          <w:lang w:eastAsia="zh-CN"/>
        </w:rPr>
        <w:t>in TS 38.21</w:t>
      </w:r>
      <w:r>
        <w:rPr>
          <w:rFonts w:asciiTheme="minorHAnsi" w:eastAsia="Times New Roman" w:hAnsiTheme="minorHAnsi" w:cstheme="minorHAnsi"/>
          <w:b/>
          <w:bCs/>
          <w:color w:val="000000" w:themeColor="text1"/>
          <w:kern w:val="2"/>
          <w:sz w:val="22"/>
          <w:lang w:eastAsia="zh-CN"/>
        </w:rPr>
        <w:t>4 clause 5.2.1.1</w:t>
      </w:r>
      <w:r>
        <w:rPr>
          <w:rFonts w:asciiTheme="minorHAnsi" w:hAnsiTheme="minorHAnsi" w:cstheme="minorHAnsi"/>
          <w:b/>
          <w:bCs/>
          <w:sz w:val="22"/>
          <w:szCs w:val="22"/>
          <w:lang w:eastAsia="x-none"/>
        </w:rPr>
        <w:t xml:space="preserve"> </w:t>
      </w:r>
      <w:r w:rsidRPr="00213F96">
        <w:rPr>
          <w:rFonts w:asciiTheme="minorHAnsi" w:eastAsia="Times New Roman" w:hAnsiTheme="minorHAnsi" w:cstheme="minorHAnsi"/>
          <w:b/>
          <w:bCs/>
          <w:color w:val="000000" w:themeColor="text1"/>
          <w:kern w:val="2"/>
          <w:sz w:val="22"/>
          <w:lang w:eastAsia="zh-CN"/>
        </w:rPr>
        <w:t>to</w:t>
      </w:r>
      <w:r w:rsidR="00213F96" w:rsidRPr="00213F96">
        <w:rPr>
          <w:rFonts w:asciiTheme="minorHAnsi" w:eastAsia="Times New Roman" w:hAnsiTheme="minorHAnsi" w:cstheme="minorHAnsi" w:hint="eastAsia"/>
          <w:b/>
          <w:bCs/>
          <w:color w:val="000000" w:themeColor="text1"/>
          <w:kern w:val="2"/>
          <w:sz w:val="22"/>
          <w:lang w:eastAsia="zh-CN"/>
        </w:rPr>
        <w:t xml:space="preserve"> align with </w:t>
      </w:r>
      <w:r w:rsidR="00213F96" w:rsidRPr="00213F96">
        <w:rPr>
          <w:rFonts w:asciiTheme="minorHAnsi" w:eastAsia="Times New Roman" w:hAnsiTheme="minorHAnsi" w:cstheme="minorHAnsi"/>
          <w:b/>
          <w:bCs/>
          <w:color w:val="000000" w:themeColor="text1"/>
          <w:kern w:val="2"/>
          <w:sz w:val="22"/>
          <w:lang w:eastAsia="zh-CN"/>
        </w:rPr>
        <w:t>the RAN1 agreement</w:t>
      </w:r>
      <w:r w:rsidR="005B79EE">
        <w:rPr>
          <w:rFonts w:asciiTheme="minorHAnsi" w:eastAsia="Times New Roman" w:hAnsiTheme="minorHAnsi" w:cstheme="minorHAnsi"/>
          <w:b/>
          <w:bCs/>
          <w:color w:val="000000" w:themeColor="text1"/>
          <w:kern w:val="2"/>
          <w:sz w:val="22"/>
          <w:lang w:eastAsia="zh-CN"/>
        </w:rPr>
        <w:t xml:space="preserve"> that </w:t>
      </w:r>
      <w:r w:rsidR="005B79EE" w:rsidRPr="005B79EE">
        <w:rPr>
          <w:rFonts w:asciiTheme="minorHAnsi" w:eastAsia="Times New Roman" w:hAnsiTheme="minorHAnsi" w:cstheme="minorHAnsi"/>
          <w:b/>
          <w:bCs/>
          <w:color w:val="000000" w:themeColor="text1"/>
          <w:kern w:val="2"/>
          <w:sz w:val="22"/>
          <w:lang w:eastAsia="zh-CN"/>
        </w:rPr>
        <w:t xml:space="preserve">transmission bursts </w:t>
      </w:r>
      <w:r w:rsidR="005B79EE">
        <w:rPr>
          <w:rFonts w:asciiTheme="minorHAnsi" w:eastAsia="Times New Roman" w:hAnsiTheme="minorHAnsi" w:cstheme="minorHAnsi"/>
          <w:b/>
          <w:bCs/>
          <w:color w:val="000000" w:themeColor="text1"/>
          <w:kern w:val="2"/>
          <w:sz w:val="22"/>
          <w:lang w:eastAsia="zh-CN"/>
        </w:rPr>
        <w:t xml:space="preserve">should be determined </w:t>
      </w:r>
      <w:r w:rsidR="005B79EE" w:rsidRPr="005B79EE">
        <w:rPr>
          <w:rFonts w:asciiTheme="minorHAnsi" w:eastAsia="Times New Roman" w:hAnsiTheme="minorHAnsi" w:cstheme="minorHAnsi"/>
          <w:b/>
          <w:bCs/>
          <w:color w:val="000000" w:themeColor="text1"/>
          <w:kern w:val="2"/>
          <w:sz w:val="22"/>
          <w:lang w:eastAsia="zh-CN"/>
        </w:rPr>
        <w:t>from the UE's</w:t>
      </w:r>
      <w:r w:rsidR="005B79EE">
        <w:rPr>
          <w:rFonts w:asciiTheme="minorHAnsi" w:eastAsia="Times New Roman" w:hAnsiTheme="minorHAnsi" w:cstheme="minorHAnsi"/>
          <w:b/>
          <w:bCs/>
          <w:color w:val="000000" w:themeColor="text1"/>
          <w:kern w:val="2"/>
          <w:sz w:val="22"/>
          <w:lang w:eastAsia="zh-CN"/>
        </w:rPr>
        <w:t xml:space="preserve"> </w:t>
      </w:r>
      <w:r w:rsidR="005B79EE" w:rsidRPr="005B79EE">
        <w:rPr>
          <w:rFonts w:asciiTheme="minorHAnsi" w:eastAsia="Times New Roman" w:hAnsiTheme="minorHAnsi" w:cstheme="minorHAnsi"/>
          <w:b/>
          <w:bCs/>
          <w:color w:val="000000" w:themeColor="text1"/>
          <w:kern w:val="2"/>
          <w:sz w:val="22"/>
          <w:lang w:eastAsia="zh-CN"/>
        </w:rPr>
        <w:t>perspective</w:t>
      </w:r>
      <w:r w:rsidR="005B79EE">
        <w:rPr>
          <w:rFonts w:asciiTheme="minorHAnsi" w:eastAsia="Times New Roman" w:hAnsiTheme="minorHAnsi" w:cstheme="minorHAnsi"/>
          <w:b/>
          <w:bCs/>
          <w:color w:val="000000" w:themeColor="text1"/>
          <w:kern w:val="2"/>
          <w:sz w:val="22"/>
          <w:lang w:eastAsia="zh-CN"/>
        </w:rPr>
        <w:t>.</w:t>
      </w:r>
    </w:p>
    <w:p w14:paraId="4B2FB913" w14:textId="1546C084" w:rsidR="00802180" w:rsidRDefault="00802180" w:rsidP="00802180">
      <w:pPr>
        <w:spacing w:before="240" w:after="0"/>
        <w:jc w:val="center"/>
        <w:rPr>
          <w:rFonts w:ascii="Times New Roman" w:eastAsia="Symbol" w:hAnsi="Times New Roman"/>
          <w:lang w:eastAsia="ko-KR"/>
        </w:rPr>
      </w:pPr>
      <w:r>
        <w:rPr>
          <w:rFonts w:ascii="Times New Roman" w:eastAsia="Symbol" w:hAnsi="Times New Roman"/>
          <w:lang w:eastAsia="ko-KR"/>
        </w:rPr>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======Text proposal</w:t>
      </w:r>
      <w:r w:rsidR="00C92C60">
        <w:rPr>
          <w:rFonts w:ascii="Times New Roman" w:eastAsia="Symbol" w:hAnsi="Times New Roman"/>
          <w:lang w:eastAsia="ko-KR"/>
        </w:rPr>
        <w:t xml:space="preserve"> 2</w:t>
      </w:r>
      <w:r w:rsidRPr="008E0F1D">
        <w:rPr>
          <w:rFonts w:ascii="Times New Roman" w:eastAsia="Symbol" w:hAnsi="Times New Roman"/>
          <w:lang w:eastAsia="ko-KR"/>
        </w:rPr>
        <w:t xml:space="preserve"> </w:t>
      </w:r>
      <w:r>
        <w:rPr>
          <w:rFonts w:ascii="Times New Roman" w:eastAsia="Symbol" w:hAnsi="Times New Roman"/>
          <w:lang w:eastAsia="ko-KR"/>
        </w:rPr>
        <w:t>starts=</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p>
    <w:p w14:paraId="37E43DEA" w14:textId="77777777" w:rsidR="00642DF1" w:rsidRPr="00642DF1" w:rsidRDefault="00642DF1" w:rsidP="00642DF1">
      <w:pPr>
        <w:pStyle w:val="4"/>
        <w:numPr>
          <w:ilvl w:val="0"/>
          <w:numId w:val="0"/>
        </w:numPr>
        <w:ind w:left="864" w:hanging="864"/>
        <w:rPr>
          <w:i w:val="0"/>
          <w:color w:val="000000"/>
          <w:lang w:val="en-US"/>
        </w:rPr>
      </w:pPr>
      <w:r w:rsidRPr="00642DF1">
        <w:rPr>
          <w:i w:val="0"/>
          <w:color w:val="000000"/>
          <w:lang w:val="en-US"/>
        </w:rPr>
        <w:t>5.2.1.1</w:t>
      </w:r>
      <w:r w:rsidRPr="00642DF1">
        <w:rPr>
          <w:i w:val="0"/>
          <w:color w:val="000000"/>
          <w:lang w:val="en-US"/>
        </w:rPr>
        <w:tab/>
        <w:t>Reporting settings</w:t>
      </w:r>
    </w:p>
    <w:p w14:paraId="0D620C34" w14:textId="77777777" w:rsidR="00802180" w:rsidRPr="00147269" w:rsidRDefault="00802180" w:rsidP="00802180">
      <w:pPr>
        <w:pStyle w:val="B1"/>
        <w:spacing w:before="240"/>
        <w:jc w:val="center"/>
        <w:rPr>
          <w:color w:val="FF0000"/>
        </w:rPr>
      </w:pPr>
      <w:r w:rsidRPr="00147269">
        <w:rPr>
          <w:noProof/>
          <w:color w:val="FF0000"/>
          <w:lang w:eastAsia="zh-CN"/>
        </w:rPr>
        <w:t>*** Unchanged text is omitted ***</w:t>
      </w:r>
    </w:p>
    <w:p w14:paraId="5CB20D5D" w14:textId="19A0D661" w:rsidR="00213F96" w:rsidRDefault="00642DF1" w:rsidP="00213F96">
      <w:pPr>
        <w:rPr>
          <w:color w:val="FF0000"/>
          <w:lang w:val="en-US"/>
        </w:rPr>
      </w:pPr>
      <w:r w:rsidRPr="0020691D">
        <w:rPr>
          <w:lang w:val="en-US"/>
        </w:rPr>
        <w:t xml:space="preserve">For operation with shared spectrum channel access, </w:t>
      </w:r>
      <w:r w:rsidRPr="00135F33">
        <w:rPr>
          <w:lang w:val="en-US"/>
        </w:rPr>
        <w:t xml:space="preserve">the UE </w:t>
      </w:r>
      <w:r w:rsidRPr="00213F96">
        <w:rPr>
          <w:strike/>
          <w:color w:val="FF0000"/>
          <w:lang w:val="en-US"/>
        </w:rPr>
        <w:t>should not</w:t>
      </w:r>
      <w:r w:rsidRPr="00213F96">
        <w:rPr>
          <w:color w:val="FF0000"/>
          <w:lang w:val="en-US"/>
        </w:rPr>
        <w:t xml:space="preserve"> </w:t>
      </w:r>
      <w:r w:rsidR="00213F96">
        <w:rPr>
          <w:color w:val="FF0000"/>
          <w:lang w:val="en-US"/>
        </w:rPr>
        <w:t xml:space="preserve">may </w:t>
      </w:r>
      <w:r w:rsidRPr="00135F33">
        <w:rPr>
          <w:lang w:val="en-US"/>
        </w:rPr>
        <w:t xml:space="preserve">average CSI-RS measurements for channel estimation from occasions of an NZP CSI-RS (defined in [4, TS 38.211]) </w:t>
      </w:r>
      <w:r w:rsidRPr="00213F96">
        <w:rPr>
          <w:strike/>
          <w:color w:val="FF0000"/>
          <w:lang w:val="en-US"/>
        </w:rPr>
        <w:t>located in different DL transmissions burst (defined in [X, TS 37.213]).</w:t>
      </w:r>
      <w:r w:rsidR="00213F96" w:rsidRPr="00213F96">
        <w:rPr>
          <w:color w:val="FF0000"/>
          <w:lang w:val="en-US"/>
        </w:rPr>
        <w:t xml:space="preserve"> </w:t>
      </w:r>
      <w:proofErr w:type="gramStart"/>
      <w:r w:rsidR="00213F96">
        <w:rPr>
          <w:color w:val="FF0000"/>
          <w:lang w:val="en-US"/>
        </w:rPr>
        <w:t>i</w:t>
      </w:r>
      <w:r w:rsidR="00213F96" w:rsidRPr="00213F96">
        <w:rPr>
          <w:color w:val="FF0000"/>
          <w:lang w:val="en-US"/>
        </w:rPr>
        <w:t>f</w:t>
      </w:r>
      <w:proofErr w:type="gramEnd"/>
      <w:r w:rsidR="00213F96">
        <w:rPr>
          <w:color w:val="FF0000"/>
          <w:lang w:val="en-US"/>
        </w:rPr>
        <w:t>:</w:t>
      </w:r>
    </w:p>
    <w:p w14:paraId="281682C1" w14:textId="7AA196D8" w:rsidR="00213F96" w:rsidRDefault="00213F96" w:rsidP="00213F96">
      <w:pPr>
        <w:pStyle w:val="af8"/>
        <w:numPr>
          <w:ilvl w:val="0"/>
          <w:numId w:val="18"/>
        </w:numPr>
        <w:rPr>
          <w:color w:val="FF0000"/>
          <w:lang w:val="en-US"/>
        </w:rPr>
      </w:pPr>
      <w:r>
        <w:rPr>
          <w:color w:val="FF0000"/>
          <w:lang w:val="en-US"/>
        </w:rPr>
        <w:t>a</w:t>
      </w:r>
      <w:r w:rsidR="00C92C60">
        <w:rPr>
          <w:color w:val="FF0000"/>
          <w:lang w:val="en-US"/>
        </w:rPr>
        <w:t>ll</w:t>
      </w:r>
      <w:r w:rsidRPr="00213F96">
        <w:rPr>
          <w:color w:val="FF0000"/>
          <w:lang w:val="en-US"/>
        </w:rPr>
        <w:t xml:space="preserve"> occasions are indicated by DCI format 2_0 as being within remaining channel occupancy duration and no duration of more than 16us in between the occasions is not within remai</w:t>
      </w:r>
      <w:r w:rsidR="00C92C60">
        <w:rPr>
          <w:color w:val="FF0000"/>
          <w:lang w:val="en-US"/>
        </w:rPr>
        <w:t>ning channel occupancy duration</w:t>
      </w:r>
      <w:r w:rsidR="00796570">
        <w:rPr>
          <w:color w:val="FF0000"/>
          <w:lang w:val="en-US"/>
        </w:rPr>
        <w:t>, or</w:t>
      </w:r>
    </w:p>
    <w:p w14:paraId="778D2382" w14:textId="53851A16" w:rsidR="00C92C60" w:rsidRPr="00C92C60" w:rsidRDefault="00C92C60" w:rsidP="00C92C60">
      <w:pPr>
        <w:pStyle w:val="af8"/>
        <w:numPr>
          <w:ilvl w:val="0"/>
          <w:numId w:val="18"/>
        </w:numPr>
        <w:rPr>
          <w:color w:val="FF0000"/>
          <w:lang w:val="en-US"/>
        </w:rPr>
      </w:pPr>
      <w:proofErr w:type="gramStart"/>
      <w:r>
        <w:rPr>
          <w:color w:val="FF0000"/>
          <w:lang w:val="en-US"/>
        </w:rPr>
        <w:t>a</w:t>
      </w:r>
      <w:r w:rsidRPr="00C92C60">
        <w:rPr>
          <w:color w:val="FF0000"/>
          <w:lang w:val="en-US"/>
        </w:rPr>
        <w:t>ll</w:t>
      </w:r>
      <w:proofErr w:type="gramEnd"/>
      <w:r w:rsidRPr="00C92C60">
        <w:rPr>
          <w:color w:val="FF0000"/>
          <w:lang w:val="en-US"/>
        </w:rPr>
        <w:t xml:space="preserve"> occasions are not within remaining channel occupancy duration and no duration in between the occasions is indicated by DCI format 2_0 as being within remaining channel occupancy duration.  </w:t>
      </w:r>
    </w:p>
    <w:p w14:paraId="4D75F622" w14:textId="35B781CD" w:rsidR="00802180" w:rsidRPr="00213F96" w:rsidRDefault="00802180" w:rsidP="00213F96">
      <w:pPr>
        <w:jc w:val="center"/>
        <w:rPr>
          <w:color w:val="FF0000"/>
        </w:rPr>
      </w:pPr>
      <w:r w:rsidRPr="00213F96">
        <w:rPr>
          <w:color w:val="FF0000"/>
          <w:lang w:val="en-US"/>
        </w:rPr>
        <w:t>*** Unchanged text is omitted ***</w:t>
      </w:r>
    </w:p>
    <w:p w14:paraId="41706133" w14:textId="7AFC9FA9" w:rsidR="00802180" w:rsidRPr="008E0F1D" w:rsidRDefault="00802180" w:rsidP="00802180">
      <w:pPr>
        <w:spacing w:before="240" w:after="0"/>
        <w:jc w:val="center"/>
        <w:rPr>
          <w:rFonts w:ascii="Times New Roman" w:eastAsia="Symbol" w:hAnsi="Times New Roman"/>
          <w:lang w:eastAsia="ko-KR"/>
        </w:rPr>
      </w:pPr>
      <w:r>
        <w:rPr>
          <w:rFonts w:ascii="Times New Roman" w:eastAsia="Symbol" w:hAnsi="Times New Roman"/>
          <w:lang w:eastAsia="ko-KR"/>
        </w:rPr>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==Text proposal</w:t>
      </w:r>
      <w:r w:rsidR="00C92C60">
        <w:rPr>
          <w:rFonts w:ascii="Times New Roman" w:eastAsia="Symbol" w:hAnsi="Times New Roman"/>
          <w:lang w:eastAsia="ko-KR"/>
        </w:rPr>
        <w:t xml:space="preserve"> 2</w:t>
      </w:r>
      <w:r w:rsidRPr="008E0F1D">
        <w:rPr>
          <w:rFonts w:ascii="Times New Roman" w:eastAsia="Symbol" w:hAnsi="Times New Roman"/>
          <w:lang w:eastAsia="ko-KR"/>
        </w:rPr>
        <w:t xml:space="preserve"> </w:t>
      </w:r>
      <w:r>
        <w:rPr>
          <w:rFonts w:ascii="Times New Roman" w:eastAsia="Symbol" w:hAnsi="Times New Roman"/>
          <w:lang w:eastAsia="ko-KR"/>
        </w:rPr>
        <w:t>ends=</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p>
    <w:p w14:paraId="57A16854" w14:textId="77777777" w:rsidR="00802180" w:rsidRPr="00147269" w:rsidRDefault="00802180" w:rsidP="00147269"/>
    <w:p w14:paraId="499EDE34" w14:textId="77777777" w:rsidR="000176A4" w:rsidRPr="00126B49" w:rsidRDefault="000D3BDE" w:rsidP="00A0640F">
      <w:pPr>
        <w:pStyle w:val="1"/>
        <w:keepNext w:val="0"/>
        <w:widowControl w:val="0"/>
        <w:spacing w:before="480" w:after="120"/>
        <w:ind w:left="518"/>
        <w:jc w:val="left"/>
        <w:rPr>
          <w:rFonts w:asciiTheme="minorHAnsi" w:hAnsiTheme="minorHAnsi" w:cstheme="minorHAnsi"/>
          <w:sz w:val="28"/>
          <w:lang w:val="en-US"/>
        </w:rPr>
      </w:pPr>
      <w:r w:rsidRPr="00126B49">
        <w:rPr>
          <w:rFonts w:asciiTheme="minorHAnsi" w:hAnsiTheme="minorHAnsi" w:cstheme="minorHAnsi"/>
          <w:sz w:val="28"/>
          <w:lang w:val="en-US"/>
        </w:rPr>
        <w:t>Conclusion</w:t>
      </w:r>
    </w:p>
    <w:p w14:paraId="1BC168D5" w14:textId="4DC35AE8" w:rsidR="006F5804" w:rsidRPr="007C38D0" w:rsidRDefault="004A38B5" w:rsidP="00A0640F">
      <w:pPr>
        <w:pStyle w:val="a3"/>
        <w:rPr>
          <w:rFonts w:asciiTheme="minorHAnsi" w:hAnsiTheme="minorHAnsi" w:cstheme="minorHAnsi"/>
          <w:bCs/>
          <w:sz w:val="22"/>
          <w:szCs w:val="22"/>
          <w:lang w:val="en-US"/>
        </w:rPr>
      </w:pPr>
      <w:r w:rsidRPr="007C38D0">
        <w:rPr>
          <w:rFonts w:asciiTheme="minorHAnsi" w:hAnsiTheme="minorHAnsi" w:cstheme="minorHAnsi"/>
          <w:bCs/>
          <w:sz w:val="22"/>
          <w:szCs w:val="22"/>
          <w:lang w:val="en-US"/>
        </w:rPr>
        <w:t>Based on the discussion</w:t>
      </w:r>
      <w:r w:rsidR="00B5721F">
        <w:rPr>
          <w:rFonts w:asciiTheme="minorHAnsi" w:hAnsiTheme="minorHAnsi" w:cstheme="minorHAnsi"/>
          <w:bCs/>
          <w:sz w:val="22"/>
          <w:szCs w:val="22"/>
          <w:lang w:val="en-US"/>
        </w:rPr>
        <w:t xml:space="preserve"> on the </w:t>
      </w:r>
      <w:r w:rsidR="00B5721F" w:rsidRPr="00B5721F">
        <w:rPr>
          <w:rFonts w:asciiTheme="minorHAnsi" w:hAnsiTheme="minorHAnsi" w:cstheme="minorHAnsi"/>
          <w:bCs/>
          <w:sz w:val="22"/>
          <w:szCs w:val="22"/>
          <w:lang w:val="en-US"/>
        </w:rPr>
        <w:t>remaining issues</w:t>
      </w:r>
      <w:r w:rsidR="00EB688A" w:rsidRPr="007C38D0">
        <w:rPr>
          <w:rFonts w:asciiTheme="minorHAnsi" w:hAnsiTheme="minorHAnsi" w:cstheme="minorHAnsi"/>
          <w:bCs/>
          <w:sz w:val="22"/>
          <w:szCs w:val="22"/>
          <w:lang w:val="en-US"/>
        </w:rPr>
        <w:t xml:space="preserve"> </w:t>
      </w:r>
      <w:r w:rsidR="00A0640F">
        <w:rPr>
          <w:rFonts w:asciiTheme="minorHAnsi" w:hAnsiTheme="minorHAnsi" w:cstheme="minorHAnsi"/>
          <w:sz w:val="22"/>
          <w:szCs w:val="22"/>
        </w:rPr>
        <w:t>in the previous section</w:t>
      </w:r>
      <w:r w:rsidRPr="007C38D0">
        <w:rPr>
          <w:rFonts w:asciiTheme="minorHAnsi" w:hAnsiTheme="minorHAnsi" w:cstheme="minorHAnsi"/>
          <w:bCs/>
          <w:sz w:val="22"/>
          <w:szCs w:val="22"/>
          <w:lang w:val="en-US"/>
        </w:rPr>
        <w:t xml:space="preserve">, </w:t>
      </w:r>
      <w:r w:rsidR="00EB688A" w:rsidRPr="007C38D0">
        <w:rPr>
          <w:rFonts w:asciiTheme="minorHAnsi" w:hAnsiTheme="minorHAnsi" w:cstheme="minorHAnsi"/>
          <w:sz w:val="22"/>
          <w:szCs w:val="22"/>
        </w:rPr>
        <w:t xml:space="preserve">we </w:t>
      </w:r>
      <w:r w:rsidR="00CE54D4" w:rsidRPr="007C38D0">
        <w:rPr>
          <w:rFonts w:asciiTheme="minorHAnsi" w:hAnsiTheme="minorHAnsi" w:cstheme="minorHAnsi"/>
          <w:sz w:val="22"/>
          <w:szCs w:val="22"/>
        </w:rPr>
        <w:t>made</w:t>
      </w:r>
      <w:r w:rsidR="00EB688A" w:rsidRPr="007C38D0">
        <w:rPr>
          <w:rFonts w:asciiTheme="minorHAnsi" w:hAnsiTheme="minorHAnsi" w:cstheme="minorHAnsi"/>
          <w:sz w:val="22"/>
          <w:szCs w:val="22"/>
        </w:rPr>
        <w:t xml:space="preserve"> the following</w:t>
      </w:r>
      <w:r w:rsidR="00CE54D4" w:rsidRPr="007C38D0">
        <w:rPr>
          <w:rFonts w:asciiTheme="minorHAnsi" w:hAnsiTheme="minorHAnsi" w:cstheme="minorHAnsi"/>
          <w:sz w:val="22"/>
          <w:szCs w:val="22"/>
        </w:rPr>
        <w:t xml:space="preserve"> </w:t>
      </w:r>
      <w:r w:rsidR="00CE54D4" w:rsidRPr="007C38D0">
        <w:rPr>
          <w:rFonts w:asciiTheme="minorHAnsi" w:eastAsia="SimSun" w:hAnsiTheme="minorHAnsi" w:cstheme="minorHAnsi"/>
          <w:sz w:val="22"/>
          <w:szCs w:val="22"/>
          <w:lang w:eastAsia="zh-CN"/>
        </w:rPr>
        <w:t>proposals</w:t>
      </w:r>
      <w:r w:rsidRPr="007C38D0">
        <w:rPr>
          <w:rFonts w:asciiTheme="minorHAnsi" w:hAnsiTheme="minorHAnsi" w:cstheme="minorHAnsi"/>
          <w:bCs/>
          <w:sz w:val="22"/>
          <w:szCs w:val="22"/>
          <w:lang w:val="en-US"/>
        </w:rPr>
        <w:t>:</w:t>
      </w:r>
    </w:p>
    <w:p w14:paraId="6A75EEA5" w14:textId="77777777" w:rsidR="00924DFA" w:rsidRDefault="00924DFA" w:rsidP="00924DFA">
      <w:pPr>
        <w:spacing w:after="0"/>
        <w:jc w:val="left"/>
        <w:rPr>
          <w:rFonts w:asciiTheme="minorHAnsi" w:hAnsiTheme="minorHAnsi" w:cstheme="minorHAnsi"/>
          <w:b/>
          <w:bCs/>
          <w:sz w:val="22"/>
          <w:szCs w:val="22"/>
          <w:lang w:eastAsia="x-none"/>
        </w:rPr>
      </w:pPr>
    </w:p>
    <w:p w14:paraId="39E1D9A7" w14:textId="3072256F" w:rsidR="00924DFA" w:rsidRDefault="00924DFA" w:rsidP="00924DFA">
      <w:pPr>
        <w:spacing w:after="0"/>
        <w:jc w:val="left"/>
        <w:rPr>
          <w:rFonts w:asciiTheme="minorHAnsi" w:hAnsiTheme="minorHAnsi" w:cstheme="minorHAnsi"/>
          <w:b/>
          <w:bCs/>
          <w:sz w:val="22"/>
          <w:szCs w:val="22"/>
          <w:lang w:eastAsia="x-none"/>
        </w:rPr>
      </w:pPr>
      <w:r>
        <w:rPr>
          <w:rFonts w:asciiTheme="minorHAnsi" w:hAnsiTheme="minorHAnsi" w:cstheme="minorHAnsi"/>
          <w:b/>
          <w:bCs/>
          <w:sz w:val="22"/>
          <w:szCs w:val="22"/>
          <w:lang w:eastAsia="x-none"/>
        </w:rPr>
        <w:t>Proposal 1: Adop</w:t>
      </w:r>
      <w:r w:rsidR="005B79EE">
        <w:rPr>
          <w:rFonts w:asciiTheme="minorHAnsi" w:hAnsiTheme="minorHAnsi" w:cstheme="minorHAnsi"/>
          <w:b/>
          <w:bCs/>
          <w:sz w:val="22"/>
          <w:szCs w:val="22"/>
          <w:lang w:eastAsia="x-none"/>
        </w:rPr>
        <w:t>t Table 1 for values of P in TS</w:t>
      </w:r>
      <w:r>
        <w:rPr>
          <w:rFonts w:asciiTheme="minorHAnsi" w:hAnsiTheme="minorHAnsi" w:cstheme="minorHAnsi"/>
          <w:b/>
          <w:bCs/>
          <w:sz w:val="22"/>
          <w:szCs w:val="22"/>
          <w:lang w:eastAsia="x-none"/>
        </w:rPr>
        <w:t>38.213 clause 11.5.2</w:t>
      </w:r>
      <w:r w:rsidRPr="00151E77">
        <w:rPr>
          <w:rFonts w:asciiTheme="minorHAnsi" w:hAnsiTheme="minorHAnsi" w:cstheme="minorHAnsi"/>
          <w:b/>
          <w:bCs/>
          <w:sz w:val="22"/>
          <w:szCs w:val="22"/>
          <w:lang w:eastAsia="x-none"/>
        </w:rPr>
        <w:t>.</w:t>
      </w:r>
    </w:p>
    <w:p w14:paraId="2867B0F0" w14:textId="77777777" w:rsidR="00924DFA" w:rsidRPr="00654933" w:rsidRDefault="00924DFA" w:rsidP="00924DFA">
      <w:pPr>
        <w:jc w:val="center"/>
        <w:rPr>
          <w:rFonts w:asciiTheme="minorHAnsi" w:eastAsia="Times New Roman" w:hAnsiTheme="minorHAnsi" w:cstheme="minorHAnsi"/>
          <w:bCs/>
          <w:color w:val="000000" w:themeColor="text1"/>
          <w:kern w:val="2"/>
          <w:sz w:val="22"/>
          <w:lang w:eastAsia="zh-CN"/>
        </w:rPr>
      </w:pPr>
    </w:p>
    <w:p w14:paraId="2CFBB5CA" w14:textId="77777777" w:rsidR="00924DFA" w:rsidRPr="00E974AC" w:rsidRDefault="00924DFA" w:rsidP="00924DFA">
      <w:pPr>
        <w:pStyle w:val="TH"/>
        <w:rPr>
          <w:color w:val="000000"/>
          <w:sz w:val="18"/>
          <w:szCs w:val="18"/>
          <w:lang w:val="x-none"/>
        </w:rPr>
      </w:pPr>
      <w:r w:rsidRPr="00404D06">
        <w:rPr>
          <w:color w:val="000000"/>
          <w:sz w:val="18"/>
          <w:szCs w:val="18"/>
          <w:lang w:val="x-none"/>
        </w:rPr>
        <w:t>Table 1. UE processing time</w:t>
      </w:r>
      <w:r>
        <w:rPr>
          <w:color w:val="000000"/>
          <w:sz w:val="18"/>
          <w:szCs w:val="18"/>
          <w:lang w:val="x-none"/>
        </w:rPr>
        <w:t xml:space="preserve"> P</w:t>
      </w:r>
      <w:r w:rsidRPr="00404D06">
        <w:rPr>
          <w:color w:val="000000"/>
          <w:sz w:val="18"/>
          <w:szCs w:val="18"/>
          <w:lang w:val="x-none"/>
        </w:rPr>
        <w:t xml:space="preserve"> </w:t>
      </w:r>
      <w:r>
        <w:rPr>
          <w:color w:val="000000"/>
          <w:sz w:val="18"/>
          <w:szCs w:val="18"/>
          <w:lang w:val="x-none"/>
        </w:rPr>
        <w:t xml:space="preserve">for </w:t>
      </w:r>
      <w:r w:rsidRPr="00404D06">
        <w:rPr>
          <w:color w:val="000000"/>
          <w:sz w:val="18"/>
          <w:szCs w:val="18"/>
          <w:lang w:val="x-none"/>
        </w:rPr>
        <w:t>search space set group switching</w:t>
      </w:r>
    </w:p>
    <w:tbl>
      <w:tblPr>
        <w:tblW w:w="2967" w:type="dxa"/>
        <w:jc w:val="center"/>
        <w:tblCellMar>
          <w:left w:w="0" w:type="dxa"/>
          <w:right w:w="0" w:type="dxa"/>
        </w:tblCellMar>
        <w:tblLook w:val="04A0" w:firstRow="1" w:lastRow="0" w:firstColumn="1" w:lastColumn="0" w:noHBand="0" w:noVBand="1"/>
      </w:tblPr>
      <w:tblGrid>
        <w:gridCol w:w="556"/>
        <w:gridCol w:w="2411"/>
      </w:tblGrid>
      <w:tr w:rsidR="00924DFA" w:rsidRPr="00404D06" w14:paraId="63F37A52" w14:textId="77777777" w:rsidTr="00642DF1">
        <w:trPr>
          <w:trHeight w:val="167"/>
          <w:jc w:val="center"/>
        </w:trPr>
        <w:tc>
          <w:tcPr>
            <w:tcW w:w="0" w:type="auto"/>
            <w:tcBorders>
              <w:top w:val="single" w:sz="4" w:space="0" w:color="auto"/>
              <w:left w:val="single" w:sz="8" w:space="0" w:color="auto"/>
              <w:bottom w:val="single" w:sz="8" w:space="0" w:color="auto"/>
              <w:right w:val="single" w:sz="8" w:space="0" w:color="auto"/>
            </w:tcBorders>
            <w:vAlign w:val="center"/>
            <w:hideMark/>
          </w:tcPr>
          <w:p w14:paraId="4F79CE9D" w14:textId="77777777" w:rsidR="00924DFA" w:rsidRPr="00404D06" w:rsidRDefault="00924DFA" w:rsidP="00642DF1">
            <w:pPr>
              <w:pStyle w:val="TAH"/>
              <w:rPr>
                <w:rFonts w:cs="Arial"/>
                <w:bCs/>
                <w:color w:val="000000"/>
                <w:szCs w:val="18"/>
                <w:lang w:eastAsia="en-US"/>
              </w:rPr>
            </w:pPr>
            <w:r w:rsidRPr="00404D06">
              <w:rPr>
                <w:rFonts w:cs="Arial"/>
                <w:noProof/>
                <w:color w:val="000000"/>
                <w:position w:val="-8"/>
                <w:szCs w:val="18"/>
                <w:lang w:val="en-US" w:eastAsia="zh-TW"/>
              </w:rPr>
              <w:drawing>
                <wp:inline distT="0" distB="0" distL="0" distR="0" wp14:anchorId="7AA312F3" wp14:editId="5D1ADBFA">
                  <wp:extent cx="143510" cy="143510"/>
                  <wp:effectExtent l="0" t="0" r="8890" b="8890"/>
                  <wp:docPr id="2" name="圖片 2" descr="cid:image005.png@01D5E1B7.F332DF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id:image005.png@01D5E1B7.F332DFC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43510" cy="143510"/>
                          </a:xfrm>
                          <a:prstGeom prst="rect">
                            <a:avLst/>
                          </a:prstGeom>
                          <a:noFill/>
                          <a:ln>
                            <a:noFill/>
                          </a:ln>
                        </pic:spPr>
                      </pic:pic>
                    </a:graphicData>
                  </a:graphic>
                </wp:inline>
              </w:drawing>
            </w:r>
          </w:p>
        </w:tc>
        <w:tc>
          <w:tcPr>
            <w:tcW w:w="241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EF83AC6" w14:textId="77777777" w:rsidR="00924DFA" w:rsidRPr="00AB6DDE" w:rsidRDefault="00924DFA" w:rsidP="00642DF1">
            <w:pPr>
              <w:pStyle w:val="TAH"/>
              <w:rPr>
                <w:rFonts w:cs="Arial"/>
                <w:b w:val="0"/>
                <w:iCs/>
                <w:color w:val="000000"/>
                <w:szCs w:val="18"/>
              </w:rPr>
            </w:pPr>
            <w:r>
              <w:rPr>
                <w:rFonts w:cs="Arial"/>
                <w:b w:val="0"/>
                <w:bCs/>
                <w:color w:val="000000" w:themeColor="text1"/>
                <w:kern w:val="2"/>
                <w:szCs w:val="18"/>
                <w:lang w:eastAsia="zh-CN"/>
              </w:rPr>
              <w:t>V</w:t>
            </w:r>
            <w:r w:rsidRPr="00404D06">
              <w:rPr>
                <w:rFonts w:cs="Arial"/>
                <w:b w:val="0"/>
                <w:bCs/>
                <w:color w:val="000000" w:themeColor="text1"/>
                <w:kern w:val="2"/>
                <w:szCs w:val="18"/>
                <w:lang w:eastAsia="zh-CN"/>
              </w:rPr>
              <w:t>alues of</w:t>
            </w:r>
            <w:r w:rsidRPr="00404D06">
              <w:rPr>
                <w:rFonts w:cs="Arial"/>
                <w:b w:val="0"/>
                <w:iCs/>
                <w:color w:val="000000"/>
                <w:szCs w:val="18"/>
              </w:rPr>
              <w:t xml:space="preserve"> </w:t>
            </w:r>
            <w:r>
              <w:rPr>
                <w:rFonts w:cs="Arial"/>
                <w:b w:val="0"/>
                <w:iCs/>
                <w:color w:val="000000"/>
                <w:szCs w:val="18"/>
              </w:rPr>
              <w:t>P</w:t>
            </w:r>
            <w:r w:rsidRPr="00404D06">
              <w:rPr>
                <w:rFonts w:cs="Arial"/>
                <w:b w:val="0"/>
                <w:iCs/>
                <w:color w:val="000000"/>
                <w:szCs w:val="18"/>
              </w:rPr>
              <w:t xml:space="preserve"> [symbols]</w:t>
            </w:r>
          </w:p>
        </w:tc>
      </w:tr>
      <w:tr w:rsidR="00924DFA" w:rsidRPr="00404D06" w14:paraId="5BB8FAC2" w14:textId="77777777" w:rsidTr="00642DF1">
        <w:trPr>
          <w:trHeight w:val="219"/>
          <w:jc w:val="center"/>
        </w:trPr>
        <w:tc>
          <w:tcPr>
            <w:tcW w:w="5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A88511" w14:textId="77777777" w:rsidR="00924DFA" w:rsidRPr="00404D06" w:rsidRDefault="00924DFA" w:rsidP="00642DF1">
            <w:pPr>
              <w:pStyle w:val="TAC"/>
              <w:rPr>
                <w:color w:val="000000"/>
                <w:sz w:val="18"/>
                <w:szCs w:val="18"/>
                <w:lang w:val="en-GB"/>
              </w:rPr>
            </w:pPr>
            <w:r w:rsidRPr="00404D06">
              <w:rPr>
                <w:color w:val="000000"/>
                <w:sz w:val="18"/>
                <w:szCs w:val="18"/>
                <w:lang w:val="en-GB"/>
              </w:rPr>
              <w:t>0</w:t>
            </w:r>
          </w:p>
        </w:tc>
        <w:tc>
          <w:tcPr>
            <w:tcW w:w="24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059884" w14:textId="77777777" w:rsidR="00924DFA" w:rsidRPr="00404D06" w:rsidRDefault="00924DFA" w:rsidP="00642DF1">
            <w:pPr>
              <w:pStyle w:val="TAC"/>
              <w:rPr>
                <w:color w:val="000000"/>
                <w:sz w:val="18"/>
                <w:szCs w:val="18"/>
                <w:lang w:val="en-GB"/>
              </w:rPr>
            </w:pPr>
            <w:r>
              <w:rPr>
                <w:color w:val="000000"/>
                <w:sz w:val="18"/>
                <w:szCs w:val="18"/>
                <w:lang w:val="en-GB"/>
              </w:rPr>
              <w:t>8</w:t>
            </w:r>
          </w:p>
        </w:tc>
      </w:tr>
      <w:tr w:rsidR="00924DFA" w:rsidRPr="00404D06" w14:paraId="2AB157AD" w14:textId="77777777" w:rsidTr="00642DF1">
        <w:trPr>
          <w:trHeight w:val="210"/>
          <w:jc w:val="center"/>
        </w:trPr>
        <w:tc>
          <w:tcPr>
            <w:tcW w:w="5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78D996" w14:textId="77777777" w:rsidR="00924DFA" w:rsidRPr="00404D06" w:rsidRDefault="00924DFA" w:rsidP="00642DF1">
            <w:pPr>
              <w:pStyle w:val="TAC"/>
              <w:rPr>
                <w:color w:val="000000"/>
                <w:sz w:val="18"/>
                <w:szCs w:val="18"/>
                <w:lang w:val="en-GB"/>
              </w:rPr>
            </w:pPr>
            <w:r w:rsidRPr="00404D06">
              <w:rPr>
                <w:color w:val="000000"/>
                <w:sz w:val="18"/>
                <w:szCs w:val="18"/>
                <w:lang w:val="en-GB"/>
              </w:rPr>
              <w:t>1</w:t>
            </w:r>
          </w:p>
        </w:tc>
        <w:tc>
          <w:tcPr>
            <w:tcW w:w="24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404C06" w14:textId="77777777" w:rsidR="00924DFA" w:rsidRPr="00404D06" w:rsidRDefault="00924DFA" w:rsidP="00642DF1">
            <w:pPr>
              <w:pStyle w:val="TAC"/>
              <w:rPr>
                <w:color w:val="000000"/>
                <w:sz w:val="18"/>
                <w:szCs w:val="18"/>
                <w:lang w:val="en-GB"/>
              </w:rPr>
            </w:pPr>
            <w:r>
              <w:rPr>
                <w:color w:val="000000"/>
                <w:sz w:val="18"/>
                <w:szCs w:val="18"/>
                <w:lang w:val="en-GB"/>
              </w:rPr>
              <w:t>10</w:t>
            </w:r>
          </w:p>
        </w:tc>
      </w:tr>
      <w:tr w:rsidR="00924DFA" w:rsidRPr="00404D06" w14:paraId="105CC404" w14:textId="77777777" w:rsidTr="00642DF1">
        <w:trPr>
          <w:trHeight w:val="43"/>
          <w:jc w:val="center"/>
        </w:trPr>
        <w:tc>
          <w:tcPr>
            <w:tcW w:w="5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7D44FD" w14:textId="77777777" w:rsidR="00924DFA" w:rsidRPr="00404D06" w:rsidRDefault="00924DFA" w:rsidP="00642DF1">
            <w:pPr>
              <w:pStyle w:val="TAC"/>
              <w:rPr>
                <w:color w:val="000000"/>
                <w:sz w:val="18"/>
                <w:szCs w:val="18"/>
                <w:lang w:val="en-GB"/>
              </w:rPr>
            </w:pPr>
            <w:r w:rsidRPr="00404D06">
              <w:rPr>
                <w:color w:val="000000"/>
                <w:sz w:val="18"/>
                <w:szCs w:val="18"/>
                <w:lang w:val="en-GB"/>
              </w:rPr>
              <w:t>2</w:t>
            </w:r>
          </w:p>
        </w:tc>
        <w:tc>
          <w:tcPr>
            <w:tcW w:w="24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CC8025" w14:textId="77777777" w:rsidR="00924DFA" w:rsidRPr="00404D06" w:rsidRDefault="00924DFA" w:rsidP="00642DF1">
            <w:pPr>
              <w:pStyle w:val="TAC"/>
              <w:rPr>
                <w:color w:val="000000"/>
                <w:sz w:val="18"/>
                <w:szCs w:val="18"/>
                <w:lang w:val="en-GB"/>
              </w:rPr>
            </w:pPr>
            <w:r>
              <w:rPr>
                <w:color w:val="000000"/>
                <w:sz w:val="18"/>
                <w:szCs w:val="18"/>
                <w:lang w:val="en-GB"/>
              </w:rPr>
              <w:t>18</w:t>
            </w:r>
          </w:p>
        </w:tc>
      </w:tr>
    </w:tbl>
    <w:p w14:paraId="51D8863F" w14:textId="77777777" w:rsidR="00924DFA" w:rsidRDefault="00924DFA" w:rsidP="00924DFA">
      <w:pPr>
        <w:spacing w:after="0"/>
        <w:jc w:val="left"/>
        <w:rPr>
          <w:rFonts w:asciiTheme="minorHAnsi" w:eastAsia="Times New Roman" w:hAnsiTheme="minorHAnsi" w:cstheme="minorHAnsi"/>
          <w:b/>
          <w:bCs/>
          <w:color w:val="FF0000"/>
          <w:kern w:val="2"/>
          <w:lang w:eastAsia="zh-CN"/>
        </w:rPr>
      </w:pPr>
    </w:p>
    <w:p w14:paraId="1BC81C57" w14:textId="77777777" w:rsidR="006B40A1" w:rsidRPr="00924DFA" w:rsidRDefault="006B40A1" w:rsidP="006B40A1">
      <w:pPr>
        <w:spacing w:before="240"/>
        <w:jc w:val="left"/>
        <w:rPr>
          <w:rFonts w:asciiTheme="minorHAnsi" w:eastAsia="新細明體" w:hAnsiTheme="minorHAnsi" w:cstheme="minorHAnsi"/>
          <w:b/>
          <w:bCs/>
          <w:sz w:val="22"/>
          <w:szCs w:val="22"/>
          <w:lang w:eastAsia="zh-TW"/>
        </w:rPr>
      </w:pPr>
      <w:r>
        <w:rPr>
          <w:rFonts w:asciiTheme="minorHAnsi" w:hAnsiTheme="minorHAnsi" w:cstheme="minorHAnsi"/>
          <w:b/>
          <w:bCs/>
          <w:sz w:val="22"/>
          <w:szCs w:val="22"/>
          <w:lang w:eastAsia="x-none"/>
        </w:rPr>
        <w:t>Proposal 2: T</w:t>
      </w:r>
      <w:r w:rsidRPr="006619C6">
        <w:rPr>
          <w:rFonts w:asciiTheme="minorHAnsi" w:hAnsiTheme="minorHAnsi" w:cstheme="minorHAnsi"/>
          <w:b/>
          <w:bCs/>
          <w:sz w:val="22"/>
          <w:szCs w:val="22"/>
          <w:lang w:eastAsia="x-none"/>
        </w:rPr>
        <w:t xml:space="preserve">ext proposal </w:t>
      </w:r>
      <w:r>
        <w:rPr>
          <w:rFonts w:asciiTheme="minorHAnsi" w:hAnsiTheme="minorHAnsi" w:cstheme="minorHAnsi"/>
          <w:b/>
          <w:bCs/>
          <w:sz w:val="22"/>
          <w:szCs w:val="22"/>
          <w:lang w:eastAsia="x-none"/>
        </w:rPr>
        <w:t xml:space="preserve">1 is adopted </w:t>
      </w:r>
      <w:r w:rsidRPr="00AB6DDE">
        <w:rPr>
          <w:rFonts w:asciiTheme="minorHAnsi" w:eastAsia="Times New Roman" w:hAnsiTheme="minorHAnsi" w:cstheme="minorHAnsi"/>
          <w:b/>
          <w:bCs/>
          <w:color w:val="000000" w:themeColor="text1"/>
          <w:kern w:val="2"/>
          <w:sz w:val="22"/>
          <w:lang w:eastAsia="zh-CN"/>
        </w:rPr>
        <w:t>in TS 38.213</w:t>
      </w:r>
      <w:r>
        <w:rPr>
          <w:rFonts w:asciiTheme="minorHAnsi" w:eastAsia="Times New Roman" w:hAnsiTheme="minorHAnsi" w:cstheme="minorHAnsi"/>
          <w:b/>
          <w:bCs/>
          <w:color w:val="000000" w:themeColor="text1"/>
          <w:kern w:val="2"/>
          <w:sz w:val="22"/>
          <w:lang w:eastAsia="zh-CN"/>
        </w:rPr>
        <w:t xml:space="preserve"> clause 10.4</w:t>
      </w:r>
      <w:r>
        <w:rPr>
          <w:rFonts w:asciiTheme="minorHAnsi" w:hAnsiTheme="minorHAnsi" w:cstheme="minorHAnsi"/>
          <w:b/>
          <w:bCs/>
          <w:sz w:val="22"/>
          <w:szCs w:val="22"/>
          <w:lang w:eastAsia="x-none"/>
        </w:rPr>
        <w:t xml:space="preserve"> </w:t>
      </w:r>
      <w:r w:rsidRPr="006619C6">
        <w:rPr>
          <w:rFonts w:asciiTheme="minorHAnsi" w:hAnsiTheme="minorHAnsi" w:cstheme="minorHAnsi"/>
          <w:b/>
          <w:bCs/>
          <w:sz w:val="22"/>
          <w:szCs w:val="22"/>
          <w:lang w:eastAsia="x-none"/>
        </w:rPr>
        <w:t>to correct the</w:t>
      </w:r>
      <w:r>
        <w:rPr>
          <w:rFonts w:asciiTheme="minorHAnsi" w:hAnsiTheme="minorHAnsi" w:cstheme="minorHAnsi"/>
          <w:b/>
          <w:bCs/>
          <w:sz w:val="22"/>
          <w:szCs w:val="22"/>
          <w:lang w:eastAsia="x-none"/>
        </w:rPr>
        <w:t xml:space="preserve"> specification for </w:t>
      </w:r>
      <w:r>
        <w:rPr>
          <w:rFonts w:asciiTheme="minorHAnsi" w:eastAsia="Times New Roman" w:hAnsiTheme="minorHAnsi" w:cstheme="minorHAnsi"/>
          <w:b/>
          <w:bCs/>
          <w:color w:val="000000" w:themeColor="text1"/>
          <w:kern w:val="2"/>
          <w:sz w:val="22"/>
          <w:lang w:eastAsia="zh-CN"/>
        </w:rPr>
        <w:t>switching from Group 1 monitoring to Group</w:t>
      </w:r>
      <w:r w:rsidRPr="001A32CD">
        <w:rPr>
          <w:rFonts w:asciiTheme="minorHAnsi" w:eastAsia="Times New Roman" w:hAnsiTheme="minorHAnsi" w:cstheme="minorHAnsi" w:hint="eastAsia"/>
          <w:b/>
          <w:bCs/>
          <w:color w:val="000000" w:themeColor="text1"/>
          <w:kern w:val="2"/>
          <w:sz w:val="22"/>
          <w:lang w:eastAsia="zh-CN"/>
        </w:rPr>
        <w:t xml:space="preserve"> </w:t>
      </w:r>
      <w:r>
        <w:rPr>
          <w:rFonts w:asciiTheme="minorHAnsi" w:eastAsia="Times New Roman" w:hAnsiTheme="minorHAnsi" w:cstheme="minorHAnsi" w:hint="eastAsia"/>
          <w:b/>
          <w:bCs/>
          <w:color w:val="000000" w:themeColor="text1"/>
          <w:kern w:val="2"/>
          <w:sz w:val="22"/>
          <w:lang w:eastAsia="zh-CN"/>
        </w:rPr>
        <w:t>0</w:t>
      </w:r>
      <w:r>
        <w:rPr>
          <w:rFonts w:ascii="新細明體" w:eastAsia="新細明體" w:hAnsi="新細明體" w:cstheme="minorHAnsi" w:hint="eastAsia"/>
          <w:b/>
          <w:bCs/>
          <w:color w:val="000000" w:themeColor="text1"/>
          <w:kern w:val="2"/>
          <w:sz w:val="22"/>
          <w:lang w:eastAsia="zh-TW"/>
        </w:rPr>
        <w:t xml:space="preserve"> </w:t>
      </w:r>
      <w:r>
        <w:rPr>
          <w:rFonts w:asciiTheme="minorHAnsi" w:eastAsia="Times New Roman" w:hAnsiTheme="minorHAnsi" w:cstheme="minorHAnsi"/>
          <w:b/>
          <w:bCs/>
          <w:color w:val="000000" w:themeColor="text1"/>
          <w:kern w:val="2"/>
          <w:sz w:val="22"/>
          <w:lang w:eastAsia="zh-CN"/>
        </w:rPr>
        <w:t xml:space="preserve">monitoring </w:t>
      </w:r>
      <w:r w:rsidRPr="006B40A1">
        <w:rPr>
          <w:rFonts w:asciiTheme="minorHAnsi" w:eastAsia="Times New Roman" w:hAnsiTheme="minorHAnsi" w:cstheme="minorHAnsi"/>
          <w:b/>
          <w:bCs/>
          <w:color w:val="000000" w:themeColor="text1"/>
          <w:kern w:val="2"/>
          <w:sz w:val="22"/>
          <w:lang w:eastAsia="zh-CN"/>
        </w:rPr>
        <w:t>triggered by end of channel occupancy duration or timer expiring</w:t>
      </w:r>
      <w:r>
        <w:rPr>
          <w:rFonts w:asciiTheme="minorHAnsi" w:eastAsia="新細明體" w:hAnsiTheme="minorHAnsi" w:cstheme="minorHAnsi" w:hint="eastAsia"/>
          <w:b/>
          <w:bCs/>
          <w:color w:val="000000" w:themeColor="text1"/>
          <w:kern w:val="2"/>
          <w:sz w:val="22"/>
          <w:lang w:eastAsia="zh-TW"/>
        </w:rPr>
        <w:t>.</w:t>
      </w:r>
    </w:p>
    <w:p w14:paraId="584ABB6C" w14:textId="77777777" w:rsidR="00924DFA" w:rsidRDefault="00924DFA" w:rsidP="00924DFA">
      <w:pPr>
        <w:spacing w:before="240" w:after="0"/>
        <w:jc w:val="left"/>
        <w:rPr>
          <w:rFonts w:asciiTheme="minorHAnsi" w:eastAsia="Times New Roman" w:hAnsiTheme="minorHAnsi" w:cstheme="minorHAnsi"/>
          <w:b/>
          <w:bCs/>
          <w:color w:val="000000" w:themeColor="text1"/>
          <w:kern w:val="2"/>
          <w:sz w:val="22"/>
          <w:lang w:eastAsia="zh-CN"/>
        </w:rPr>
      </w:pPr>
      <w:r>
        <w:rPr>
          <w:rFonts w:asciiTheme="minorHAnsi" w:hAnsiTheme="minorHAnsi" w:cstheme="minorHAnsi"/>
          <w:b/>
          <w:bCs/>
          <w:sz w:val="22"/>
          <w:szCs w:val="22"/>
          <w:lang w:eastAsia="x-none"/>
        </w:rPr>
        <w:t>Proposal 3:</w:t>
      </w:r>
      <w:r>
        <w:rPr>
          <w:rFonts w:asciiTheme="minorHAnsi" w:eastAsia="Times New Roman" w:hAnsiTheme="minorHAnsi" w:cstheme="minorHAnsi"/>
          <w:b/>
          <w:bCs/>
          <w:color w:val="000000" w:themeColor="text1"/>
          <w:kern w:val="2"/>
          <w:sz w:val="22"/>
          <w:lang w:eastAsia="zh-CN"/>
        </w:rPr>
        <w:t xml:space="preserve"> NR-U doesn't support determining </w:t>
      </w:r>
      <w:r w:rsidRPr="00D56F17">
        <w:rPr>
          <w:rFonts w:asciiTheme="minorHAnsi" w:eastAsia="Times New Roman" w:hAnsiTheme="minorHAnsi" w:cstheme="minorHAnsi" w:hint="eastAsia"/>
          <w:b/>
          <w:bCs/>
          <w:color w:val="000000" w:themeColor="text1"/>
          <w:kern w:val="2"/>
          <w:sz w:val="22"/>
          <w:lang w:eastAsia="zh-CN"/>
        </w:rPr>
        <w:t xml:space="preserve">a </w:t>
      </w:r>
      <w:r w:rsidRPr="00D56F17">
        <w:rPr>
          <w:rFonts w:asciiTheme="minorHAnsi" w:eastAsia="Times New Roman" w:hAnsiTheme="minorHAnsi" w:cstheme="minorHAnsi"/>
          <w:b/>
          <w:bCs/>
          <w:color w:val="000000" w:themeColor="text1"/>
          <w:kern w:val="2"/>
          <w:sz w:val="22"/>
          <w:lang w:eastAsia="zh-CN"/>
        </w:rPr>
        <w:t>channel occupancy</w:t>
      </w:r>
      <w:r>
        <w:rPr>
          <w:rFonts w:asciiTheme="minorHAnsi" w:eastAsia="Times New Roman" w:hAnsiTheme="minorHAnsi" w:cstheme="minorHAnsi"/>
          <w:b/>
          <w:bCs/>
          <w:color w:val="000000" w:themeColor="text1"/>
          <w:kern w:val="2"/>
          <w:sz w:val="22"/>
          <w:lang w:eastAsia="zh-CN"/>
        </w:rPr>
        <w:t xml:space="preserve"> without explicit indication of </w:t>
      </w:r>
      <w:r w:rsidRPr="00D56F17">
        <w:rPr>
          <w:rFonts w:asciiTheme="minorHAnsi" w:eastAsia="Times New Roman" w:hAnsiTheme="minorHAnsi" w:cstheme="minorHAnsi"/>
          <w:b/>
          <w:bCs/>
          <w:color w:val="000000" w:themeColor="text1"/>
          <w:kern w:val="2"/>
          <w:sz w:val="22"/>
          <w:lang w:eastAsia="zh-CN"/>
        </w:rPr>
        <w:t>channel occupancy duration in DCI format 2_0</w:t>
      </w:r>
      <w:r>
        <w:rPr>
          <w:rFonts w:asciiTheme="minorHAnsi" w:eastAsia="Times New Roman" w:hAnsiTheme="minorHAnsi" w:cstheme="minorHAnsi"/>
          <w:b/>
          <w:bCs/>
          <w:color w:val="000000" w:themeColor="text1"/>
          <w:kern w:val="2"/>
          <w:sz w:val="22"/>
          <w:lang w:eastAsia="zh-CN"/>
        </w:rPr>
        <w:t xml:space="preserve"> including:</w:t>
      </w:r>
    </w:p>
    <w:p w14:paraId="46050E54" w14:textId="77777777" w:rsidR="00924DFA" w:rsidRPr="00D56F17" w:rsidRDefault="00924DFA" w:rsidP="0013531D">
      <w:pPr>
        <w:pStyle w:val="af8"/>
        <w:numPr>
          <w:ilvl w:val="0"/>
          <w:numId w:val="15"/>
        </w:numPr>
        <w:ind w:left="709" w:hanging="283"/>
        <w:jc w:val="left"/>
        <w:rPr>
          <w:rFonts w:asciiTheme="minorHAnsi" w:eastAsia="Times New Roman" w:hAnsiTheme="minorHAnsi" w:cstheme="minorHAnsi"/>
          <w:b/>
          <w:bCs/>
          <w:color w:val="000000" w:themeColor="text1"/>
          <w:kern w:val="2"/>
          <w:sz w:val="22"/>
          <w:szCs w:val="24"/>
          <w:lang w:eastAsia="zh-CN"/>
        </w:rPr>
      </w:pPr>
      <w:r w:rsidRPr="00D56F17">
        <w:rPr>
          <w:rFonts w:asciiTheme="minorHAnsi" w:eastAsia="Times New Roman" w:hAnsiTheme="minorHAnsi" w:cstheme="minorHAnsi"/>
          <w:b/>
          <w:bCs/>
          <w:color w:val="000000" w:themeColor="text1"/>
          <w:kern w:val="2"/>
          <w:sz w:val="22"/>
          <w:szCs w:val="24"/>
          <w:lang w:eastAsia="zh-CN"/>
        </w:rPr>
        <w:t>Implicit</w:t>
      </w:r>
      <w:r w:rsidRPr="00D56F17">
        <w:rPr>
          <w:rFonts w:asciiTheme="minorHAnsi" w:eastAsia="Times New Roman" w:hAnsiTheme="minorHAnsi" w:cstheme="minorHAnsi" w:hint="eastAsia"/>
          <w:b/>
          <w:bCs/>
          <w:color w:val="000000" w:themeColor="text1"/>
          <w:kern w:val="2"/>
          <w:sz w:val="22"/>
          <w:szCs w:val="24"/>
          <w:lang w:eastAsia="zh-CN"/>
        </w:rPr>
        <w:t xml:space="preserve">ly </w:t>
      </w:r>
      <w:r w:rsidRPr="00D56F17">
        <w:rPr>
          <w:rFonts w:asciiTheme="minorHAnsi" w:eastAsia="Times New Roman" w:hAnsiTheme="minorHAnsi" w:cstheme="minorHAnsi"/>
          <w:b/>
          <w:bCs/>
          <w:color w:val="000000" w:themeColor="text1"/>
          <w:kern w:val="2"/>
          <w:sz w:val="22"/>
          <w:szCs w:val="24"/>
          <w:lang w:eastAsia="zh-CN"/>
        </w:rPr>
        <w:t>determine</w:t>
      </w:r>
      <w:r>
        <w:rPr>
          <w:rFonts w:asciiTheme="minorHAnsi" w:eastAsia="Times New Roman" w:hAnsiTheme="minorHAnsi" w:cstheme="minorHAnsi" w:hint="eastAsia"/>
          <w:b/>
          <w:bCs/>
          <w:color w:val="000000" w:themeColor="text1"/>
          <w:kern w:val="2"/>
          <w:sz w:val="22"/>
          <w:szCs w:val="24"/>
          <w:lang w:eastAsia="zh-CN"/>
        </w:rPr>
        <w:t xml:space="preserve"> the beginning of a channel </w:t>
      </w:r>
      <w:r>
        <w:rPr>
          <w:rFonts w:asciiTheme="minorHAnsi" w:eastAsia="Times New Roman" w:hAnsiTheme="minorHAnsi" w:cstheme="minorHAnsi"/>
          <w:b/>
          <w:bCs/>
          <w:color w:val="000000" w:themeColor="text1"/>
          <w:kern w:val="2"/>
          <w:sz w:val="22"/>
          <w:szCs w:val="24"/>
          <w:lang w:eastAsia="zh-CN"/>
        </w:rPr>
        <w:t>occupancy based on detection of DL signal/channel</w:t>
      </w:r>
    </w:p>
    <w:p w14:paraId="4B037C2A" w14:textId="77777777" w:rsidR="00924DFA" w:rsidRDefault="00924DFA" w:rsidP="0013531D">
      <w:pPr>
        <w:pStyle w:val="af8"/>
        <w:numPr>
          <w:ilvl w:val="0"/>
          <w:numId w:val="15"/>
        </w:numPr>
        <w:spacing w:before="240"/>
        <w:ind w:left="709" w:hanging="283"/>
        <w:jc w:val="left"/>
        <w:rPr>
          <w:rFonts w:asciiTheme="minorHAnsi" w:eastAsia="Times New Roman" w:hAnsiTheme="minorHAnsi" w:cstheme="minorHAnsi"/>
          <w:b/>
          <w:bCs/>
          <w:color w:val="000000" w:themeColor="text1"/>
          <w:kern w:val="2"/>
          <w:sz w:val="22"/>
          <w:szCs w:val="24"/>
          <w:lang w:eastAsia="zh-CN"/>
        </w:rPr>
      </w:pPr>
      <w:r w:rsidRPr="00D56F17">
        <w:rPr>
          <w:rFonts w:asciiTheme="minorHAnsi" w:eastAsia="Times New Roman" w:hAnsiTheme="minorHAnsi" w:cstheme="minorHAnsi"/>
          <w:b/>
          <w:bCs/>
          <w:color w:val="000000" w:themeColor="text1"/>
          <w:kern w:val="2"/>
          <w:sz w:val="22"/>
          <w:szCs w:val="24"/>
          <w:lang w:eastAsia="zh-CN"/>
        </w:rPr>
        <w:t>Implicit</w:t>
      </w:r>
      <w:r w:rsidRPr="00D56F17">
        <w:rPr>
          <w:rFonts w:asciiTheme="minorHAnsi" w:eastAsia="Times New Roman" w:hAnsiTheme="minorHAnsi" w:cstheme="minorHAnsi" w:hint="eastAsia"/>
          <w:b/>
          <w:bCs/>
          <w:color w:val="000000" w:themeColor="text1"/>
          <w:kern w:val="2"/>
          <w:sz w:val="22"/>
          <w:szCs w:val="24"/>
          <w:lang w:eastAsia="zh-CN"/>
        </w:rPr>
        <w:t xml:space="preserve">ly </w:t>
      </w:r>
      <w:r w:rsidRPr="00D56F17">
        <w:rPr>
          <w:rFonts w:asciiTheme="minorHAnsi" w:eastAsia="Times New Roman" w:hAnsiTheme="minorHAnsi" w:cstheme="minorHAnsi"/>
          <w:b/>
          <w:bCs/>
          <w:color w:val="000000" w:themeColor="text1"/>
          <w:kern w:val="2"/>
          <w:sz w:val="22"/>
          <w:szCs w:val="24"/>
          <w:lang w:eastAsia="zh-CN"/>
        </w:rPr>
        <w:t>determine</w:t>
      </w:r>
      <w:r>
        <w:rPr>
          <w:rFonts w:asciiTheme="minorHAnsi" w:eastAsia="Times New Roman" w:hAnsiTheme="minorHAnsi" w:cstheme="minorHAnsi" w:hint="eastAsia"/>
          <w:b/>
          <w:bCs/>
          <w:color w:val="000000" w:themeColor="text1"/>
          <w:kern w:val="2"/>
          <w:sz w:val="22"/>
          <w:szCs w:val="24"/>
          <w:lang w:eastAsia="zh-CN"/>
        </w:rPr>
        <w:t xml:space="preserve"> the </w:t>
      </w:r>
      <w:r>
        <w:rPr>
          <w:rFonts w:asciiTheme="minorHAnsi" w:eastAsia="Times New Roman" w:hAnsiTheme="minorHAnsi" w:cstheme="minorHAnsi"/>
          <w:b/>
          <w:bCs/>
          <w:color w:val="000000" w:themeColor="text1"/>
          <w:kern w:val="2"/>
          <w:sz w:val="22"/>
          <w:szCs w:val="24"/>
          <w:lang w:eastAsia="zh-CN"/>
        </w:rPr>
        <w:t>end</w:t>
      </w:r>
      <w:r>
        <w:rPr>
          <w:rFonts w:asciiTheme="minorHAnsi" w:eastAsia="Times New Roman" w:hAnsiTheme="minorHAnsi" w:cstheme="minorHAnsi" w:hint="eastAsia"/>
          <w:b/>
          <w:bCs/>
          <w:color w:val="000000" w:themeColor="text1"/>
          <w:kern w:val="2"/>
          <w:sz w:val="22"/>
          <w:szCs w:val="24"/>
          <w:lang w:eastAsia="zh-CN"/>
        </w:rPr>
        <w:t xml:space="preserve"> of a channel </w:t>
      </w:r>
      <w:r>
        <w:rPr>
          <w:rFonts w:asciiTheme="minorHAnsi" w:eastAsia="Times New Roman" w:hAnsiTheme="minorHAnsi" w:cstheme="minorHAnsi"/>
          <w:b/>
          <w:bCs/>
          <w:color w:val="000000" w:themeColor="text1"/>
          <w:kern w:val="2"/>
          <w:sz w:val="22"/>
          <w:szCs w:val="24"/>
          <w:lang w:eastAsia="zh-CN"/>
        </w:rPr>
        <w:t xml:space="preserve">occupancy based on higher layer provided parameter </w:t>
      </w:r>
    </w:p>
    <w:p w14:paraId="2869F1F3" w14:textId="77777777" w:rsidR="00924DFA" w:rsidRPr="00F20620" w:rsidRDefault="00924DFA" w:rsidP="00924DFA">
      <w:pPr>
        <w:spacing w:before="240"/>
        <w:jc w:val="left"/>
        <w:rPr>
          <w:rFonts w:asciiTheme="minorHAnsi" w:eastAsia="Times New Roman" w:hAnsiTheme="minorHAnsi" w:cstheme="minorHAnsi"/>
          <w:b/>
          <w:bCs/>
          <w:color w:val="000000" w:themeColor="text1"/>
          <w:kern w:val="2"/>
          <w:sz w:val="22"/>
          <w:lang w:eastAsia="zh-CN"/>
        </w:rPr>
      </w:pPr>
      <w:r>
        <w:rPr>
          <w:rFonts w:asciiTheme="minorHAnsi" w:hAnsiTheme="minorHAnsi" w:cstheme="minorHAnsi"/>
          <w:b/>
          <w:bCs/>
          <w:sz w:val="22"/>
          <w:szCs w:val="22"/>
          <w:lang w:eastAsia="x-none"/>
        </w:rPr>
        <w:t>Proposal 4</w:t>
      </w:r>
      <w:r w:rsidRPr="00F20620">
        <w:rPr>
          <w:rFonts w:asciiTheme="minorHAnsi" w:eastAsia="Times New Roman" w:hAnsiTheme="minorHAnsi" w:cstheme="minorHAnsi"/>
          <w:b/>
          <w:bCs/>
          <w:color w:val="000000" w:themeColor="text1"/>
          <w:kern w:val="2"/>
          <w:sz w:val="22"/>
          <w:lang w:eastAsia="zh-CN"/>
        </w:rPr>
        <w:t>:</w:t>
      </w:r>
      <w:r>
        <w:rPr>
          <w:rFonts w:asciiTheme="minorHAnsi" w:eastAsia="Times New Roman" w:hAnsiTheme="minorHAnsi" w:cstheme="minorHAnsi"/>
          <w:b/>
          <w:bCs/>
          <w:color w:val="000000" w:themeColor="text1"/>
          <w:kern w:val="2"/>
          <w:sz w:val="22"/>
          <w:lang w:eastAsia="zh-CN"/>
        </w:rPr>
        <w:t xml:space="preserve"> It is not </w:t>
      </w:r>
      <w:r w:rsidRPr="005670DD">
        <w:rPr>
          <w:rFonts w:asciiTheme="minorHAnsi" w:eastAsia="Times New Roman" w:hAnsiTheme="minorHAnsi" w:cstheme="minorHAnsi"/>
          <w:b/>
          <w:bCs/>
          <w:color w:val="000000" w:themeColor="text1"/>
          <w:kern w:val="2"/>
          <w:sz w:val="22"/>
          <w:lang w:eastAsia="zh-CN"/>
        </w:rPr>
        <w:t xml:space="preserve">necessary </w:t>
      </w:r>
      <w:r w:rsidRPr="005670DD">
        <w:rPr>
          <w:rFonts w:asciiTheme="minorHAnsi" w:eastAsia="Times New Roman" w:hAnsiTheme="minorHAnsi" w:cstheme="minorHAnsi" w:hint="eastAsia"/>
          <w:b/>
          <w:bCs/>
          <w:color w:val="000000" w:themeColor="text1"/>
          <w:kern w:val="2"/>
          <w:sz w:val="22"/>
          <w:lang w:eastAsia="zh-CN"/>
        </w:rPr>
        <w:t>to</w:t>
      </w:r>
      <w:r w:rsidRPr="005670DD">
        <w:rPr>
          <w:rFonts w:asciiTheme="minorHAnsi" w:eastAsia="Times New Roman" w:hAnsiTheme="minorHAnsi" w:cstheme="minorHAnsi"/>
          <w:b/>
          <w:bCs/>
          <w:color w:val="000000" w:themeColor="text1"/>
          <w:kern w:val="2"/>
          <w:sz w:val="22"/>
          <w:lang w:eastAsia="zh-CN"/>
        </w:rPr>
        <w:t xml:space="preserve"> </w:t>
      </w:r>
      <w:r>
        <w:rPr>
          <w:rFonts w:asciiTheme="minorHAnsi" w:eastAsia="Times New Roman" w:hAnsiTheme="minorHAnsi" w:cstheme="minorHAnsi"/>
          <w:b/>
          <w:bCs/>
          <w:color w:val="000000" w:themeColor="text1"/>
          <w:kern w:val="2"/>
          <w:sz w:val="22"/>
          <w:lang w:eastAsia="zh-CN"/>
        </w:rPr>
        <w:t>define a special state in available-RB-set/</w:t>
      </w:r>
      <w:r w:rsidRPr="00F20620">
        <w:rPr>
          <w:rFonts w:asciiTheme="minorHAnsi" w:eastAsia="Times New Roman" w:hAnsiTheme="minorHAnsi" w:cstheme="minorHAnsi"/>
          <w:b/>
          <w:bCs/>
          <w:color w:val="000000" w:themeColor="text1"/>
          <w:kern w:val="2"/>
          <w:sz w:val="22"/>
          <w:lang w:eastAsia="zh-CN"/>
        </w:rPr>
        <w:t>CO duration</w:t>
      </w:r>
      <w:r>
        <w:rPr>
          <w:rFonts w:asciiTheme="minorHAnsi" w:eastAsia="Times New Roman" w:hAnsiTheme="minorHAnsi" w:cstheme="minorHAnsi"/>
          <w:b/>
          <w:bCs/>
          <w:color w:val="000000" w:themeColor="text1"/>
          <w:kern w:val="2"/>
          <w:sz w:val="22"/>
          <w:lang w:eastAsia="zh-CN"/>
        </w:rPr>
        <w:t>/</w:t>
      </w:r>
      <w:r w:rsidRPr="00F20620">
        <w:rPr>
          <w:rFonts w:asciiTheme="minorHAnsi" w:eastAsia="Times New Roman" w:hAnsiTheme="minorHAnsi" w:cstheme="minorHAnsi"/>
          <w:b/>
          <w:bCs/>
          <w:color w:val="000000" w:themeColor="text1"/>
          <w:kern w:val="2"/>
          <w:sz w:val="22"/>
          <w:lang w:eastAsia="zh-CN"/>
        </w:rPr>
        <w:t xml:space="preserve">SFI indication to indicate that the detected DCI format 2_0 does not </w:t>
      </w:r>
      <w:r>
        <w:rPr>
          <w:rFonts w:asciiTheme="minorHAnsi" w:eastAsia="Times New Roman" w:hAnsiTheme="minorHAnsi" w:cstheme="minorHAnsi"/>
          <w:b/>
          <w:bCs/>
          <w:color w:val="000000" w:themeColor="text1"/>
          <w:kern w:val="2"/>
          <w:sz w:val="22"/>
          <w:lang w:eastAsia="zh-CN"/>
        </w:rPr>
        <w:t>provide</w:t>
      </w:r>
      <w:r w:rsidRPr="00F20620">
        <w:rPr>
          <w:rFonts w:asciiTheme="minorHAnsi" w:eastAsia="Times New Roman" w:hAnsiTheme="minorHAnsi" w:cstheme="minorHAnsi"/>
          <w:b/>
          <w:bCs/>
          <w:color w:val="000000" w:themeColor="text1"/>
          <w:kern w:val="2"/>
          <w:sz w:val="22"/>
          <w:lang w:eastAsia="zh-CN"/>
        </w:rPr>
        <w:t xml:space="preserve"> the</w:t>
      </w:r>
      <w:r w:rsidRPr="00F20620">
        <w:rPr>
          <w:rFonts w:asciiTheme="minorHAnsi" w:eastAsia="Times New Roman" w:hAnsiTheme="minorHAnsi" w:cstheme="minorHAnsi" w:hint="eastAsia"/>
          <w:b/>
          <w:bCs/>
          <w:color w:val="000000" w:themeColor="text1"/>
          <w:kern w:val="2"/>
          <w:sz w:val="22"/>
          <w:lang w:eastAsia="zh-CN"/>
        </w:rPr>
        <w:t xml:space="preserve"> actual </w:t>
      </w:r>
      <w:r w:rsidRPr="00F20620">
        <w:rPr>
          <w:rFonts w:asciiTheme="minorHAnsi" w:eastAsia="Times New Roman" w:hAnsiTheme="minorHAnsi" w:cstheme="minorHAnsi"/>
          <w:b/>
          <w:bCs/>
          <w:color w:val="000000" w:themeColor="text1"/>
          <w:kern w:val="2"/>
          <w:sz w:val="22"/>
          <w:lang w:eastAsia="zh-CN"/>
        </w:rPr>
        <w:t>frequency domain availability</w:t>
      </w:r>
      <w:r>
        <w:rPr>
          <w:rFonts w:asciiTheme="minorHAnsi" w:eastAsia="Times New Roman" w:hAnsiTheme="minorHAnsi" w:cstheme="minorHAnsi"/>
          <w:b/>
          <w:bCs/>
          <w:color w:val="000000" w:themeColor="text1"/>
          <w:kern w:val="2"/>
          <w:sz w:val="22"/>
          <w:lang w:eastAsia="zh-CN"/>
        </w:rPr>
        <w:t>.</w:t>
      </w:r>
    </w:p>
    <w:p w14:paraId="7A520C4F" w14:textId="163A9C33" w:rsidR="005B79EE" w:rsidRPr="00924DFA" w:rsidRDefault="005B79EE" w:rsidP="005B79EE">
      <w:pPr>
        <w:spacing w:before="240"/>
        <w:jc w:val="left"/>
        <w:rPr>
          <w:rFonts w:asciiTheme="minorHAnsi" w:eastAsia="新細明體" w:hAnsiTheme="minorHAnsi" w:cstheme="minorHAnsi"/>
          <w:b/>
          <w:bCs/>
          <w:sz w:val="22"/>
          <w:szCs w:val="22"/>
          <w:lang w:eastAsia="zh-TW"/>
        </w:rPr>
      </w:pPr>
      <w:r>
        <w:rPr>
          <w:rFonts w:asciiTheme="minorHAnsi" w:hAnsiTheme="minorHAnsi" w:cstheme="minorHAnsi"/>
          <w:b/>
          <w:bCs/>
          <w:sz w:val="22"/>
          <w:szCs w:val="22"/>
          <w:lang w:eastAsia="x-none"/>
        </w:rPr>
        <w:t>Proposal 5: T</w:t>
      </w:r>
      <w:r w:rsidRPr="006619C6">
        <w:rPr>
          <w:rFonts w:asciiTheme="minorHAnsi" w:hAnsiTheme="minorHAnsi" w:cstheme="minorHAnsi"/>
          <w:b/>
          <w:bCs/>
          <w:sz w:val="22"/>
          <w:szCs w:val="22"/>
          <w:lang w:eastAsia="x-none"/>
        </w:rPr>
        <w:t xml:space="preserve">ext proposal </w:t>
      </w:r>
      <w:r>
        <w:rPr>
          <w:rFonts w:asciiTheme="minorHAnsi" w:hAnsiTheme="minorHAnsi" w:cstheme="minorHAnsi"/>
          <w:b/>
          <w:bCs/>
          <w:sz w:val="22"/>
          <w:szCs w:val="22"/>
          <w:lang w:eastAsia="x-none"/>
        </w:rPr>
        <w:t xml:space="preserve">2 is adopted </w:t>
      </w:r>
      <w:r>
        <w:rPr>
          <w:rFonts w:asciiTheme="minorHAnsi" w:eastAsia="Times New Roman" w:hAnsiTheme="minorHAnsi" w:cstheme="minorHAnsi"/>
          <w:b/>
          <w:bCs/>
          <w:color w:val="000000" w:themeColor="text1"/>
          <w:kern w:val="2"/>
          <w:sz w:val="22"/>
          <w:lang w:eastAsia="zh-CN"/>
        </w:rPr>
        <w:t>in TS38.214 clause 5.2.1.1</w:t>
      </w:r>
      <w:r>
        <w:rPr>
          <w:rFonts w:asciiTheme="minorHAnsi" w:hAnsiTheme="minorHAnsi" w:cstheme="minorHAnsi"/>
          <w:b/>
          <w:bCs/>
          <w:sz w:val="22"/>
          <w:szCs w:val="22"/>
          <w:lang w:eastAsia="x-none"/>
        </w:rPr>
        <w:t xml:space="preserve"> </w:t>
      </w:r>
      <w:r w:rsidRPr="00213F96">
        <w:rPr>
          <w:rFonts w:asciiTheme="minorHAnsi" w:eastAsia="Times New Roman" w:hAnsiTheme="minorHAnsi" w:cstheme="minorHAnsi"/>
          <w:b/>
          <w:bCs/>
          <w:color w:val="000000" w:themeColor="text1"/>
          <w:kern w:val="2"/>
          <w:sz w:val="22"/>
          <w:lang w:eastAsia="zh-CN"/>
        </w:rPr>
        <w:t>to</w:t>
      </w:r>
      <w:r w:rsidRPr="00213F96">
        <w:rPr>
          <w:rFonts w:asciiTheme="minorHAnsi" w:eastAsia="Times New Roman" w:hAnsiTheme="minorHAnsi" w:cstheme="minorHAnsi" w:hint="eastAsia"/>
          <w:b/>
          <w:bCs/>
          <w:color w:val="000000" w:themeColor="text1"/>
          <w:kern w:val="2"/>
          <w:sz w:val="22"/>
          <w:lang w:eastAsia="zh-CN"/>
        </w:rPr>
        <w:t xml:space="preserve"> align with </w:t>
      </w:r>
      <w:r w:rsidRPr="00213F96">
        <w:rPr>
          <w:rFonts w:asciiTheme="minorHAnsi" w:eastAsia="Times New Roman" w:hAnsiTheme="minorHAnsi" w:cstheme="minorHAnsi"/>
          <w:b/>
          <w:bCs/>
          <w:color w:val="000000" w:themeColor="text1"/>
          <w:kern w:val="2"/>
          <w:sz w:val="22"/>
          <w:lang w:eastAsia="zh-CN"/>
        </w:rPr>
        <w:t>the RAN1 agreement</w:t>
      </w:r>
      <w:r>
        <w:rPr>
          <w:rFonts w:asciiTheme="minorHAnsi" w:eastAsia="Times New Roman" w:hAnsiTheme="minorHAnsi" w:cstheme="minorHAnsi"/>
          <w:b/>
          <w:bCs/>
          <w:color w:val="000000" w:themeColor="text1"/>
          <w:kern w:val="2"/>
          <w:sz w:val="22"/>
          <w:lang w:eastAsia="zh-CN"/>
        </w:rPr>
        <w:t xml:space="preserve"> that </w:t>
      </w:r>
      <w:r w:rsidRPr="005B79EE">
        <w:rPr>
          <w:rFonts w:asciiTheme="minorHAnsi" w:eastAsia="Times New Roman" w:hAnsiTheme="minorHAnsi" w:cstheme="minorHAnsi"/>
          <w:b/>
          <w:bCs/>
          <w:color w:val="000000" w:themeColor="text1"/>
          <w:kern w:val="2"/>
          <w:sz w:val="22"/>
          <w:lang w:eastAsia="zh-CN"/>
        </w:rPr>
        <w:t xml:space="preserve">transmission bursts </w:t>
      </w:r>
      <w:r>
        <w:rPr>
          <w:rFonts w:asciiTheme="minorHAnsi" w:eastAsia="Times New Roman" w:hAnsiTheme="minorHAnsi" w:cstheme="minorHAnsi"/>
          <w:b/>
          <w:bCs/>
          <w:color w:val="000000" w:themeColor="text1"/>
          <w:kern w:val="2"/>
          <w:sz w:val="22"/>
          <w:lang w:eastAsia="zh-CN"/>
        </w:rPr>
        <w:t xml:space="preserve">should be determined </w:t>
      </w:r>
      <w:r w:rsidRPr="005B79EE">
        <w:rPr>
          <w:rFonts w:asciiTheme="minorHAnsi" w:eastAsia="Times New Roman" w:hAnsiTheme="minorHAnsi" w:cstheme="minorHAnsi"/>
          <w:b/>
          <w:bCs/>
          <w:color w:val="000000" w:themeColor="text1"/>
          <w:kern w:val="2"/>
          <w:sz w:val="22"/>
          <w:lang w:eastAsia="zh-CN"/>
        </w:rPr>
        <w:t>from the UE's</w:t>
      </w:r>
      <w:r>
        <w:rPr>
          <w:rFonts w:asciiTheme="minorHAnsi" w:eastAsia="Times New Roman" w:hAnsiTheme="minorHAnsi" w:cstheme="minorHAnsi"/>
          <w:b/>
          <w:bCs/>
          <w:color w:val="000000" w:themeColor="text1"/>
          <w:kern w:val="2"/>
          <w:sz w:val="22"/>
          <w:lang w:eastAsia="zh-CN"/>
        </w:rPr>
        <w:t xml:space="preserve"> </w:t>
      </w:r>
      <w:r w:rsidRPr="005B79EE">
        <w:rPr>
          <w:rFonts w:asciiTheme="minorHAnsi" w:eastAsia="Times New Roman" w:hAnsiTheme="minorHAnsi" w:cstheme="minorHAnsi"/>
          <w:b/>
          <w:bCs/>
          <w:color w:val="000000" w:themeColor="text1"/>
          <w:kern w:val="2"/>
          <w:sz w:val="22"/>
          <w:lang w:eastAsia="zh-CN"/>
        </w:rPr>
        <w:t>perspective</w:t>
      </w:r>
      <w:r>
        <w:rPr>
          <w:rFonts w:asciiTheme="minorHAnsi" w:eastAsia="Times New Roman" w:hAnsiTheme="minorHAnsi" w:cstheme="minorHAnsi"/>
          <w:b/>
          <w:bCs/>
          <w:color w:val="000000" w:themeColor="text1"/>
          <w:kern w:val="2"/>
          <w:sz w:val="22"/>
          <w:lang w:eastAsia="zh-CN"/>
        </w:rPr>
        <w:t>.</w:t>
      </w:r>
    </w:p>
    <w:p w14:paraId="2A9EC7F6" w14:textId="77777777" w:rsidR="00924DFA" w:rsidRDefault="00924DFA" w:rsidP="00A54AEB">
      <w:pPr>
        <w:spacing w:after="0"/>
        <w:jc w:val="left"/>
        <w:rPr>
          <w:rFonts w:asciiTheme="minorHAnsi" w:hAnsiTheme="minorHAnsi" w:cstheme="minorHAnsi"/>
          <w:b/>
          <w:bCs/>
          <w:sz w:val="22"/>
          <w:szCs w:val="22"/>
          <w:lang w:eastAsia="x-none"/>
        </w:rPr>
      </w:pPr>
    </w:p>
    <w:p w14:paraId="2ED6DAC1" w14:textId="77777777" w:rsidR="00B17965" w:rsidRPr="00654829" w:rsidRDefault="00B17965" w:rsidP="00B17965">
      <w:pPr>
        <w:pStyle w:val="1"/>
        <w:keepNext w:val="0"/>
        <w:widowControl w:val="0"/>
        <w:numPr>
          <w:ilvl w:val="0"/>
          <w:numId w:val="0"/>
        </w:numPr>
        <w:spacing w:before="480" w:after="120"/>
        <w:ind w:left="522" w:hanging="522"/>
        <w:jc w:val="left"/>
        <w:rPr>
          <w:rFonts w:asciiTheme="minorHAnsi" w:hAnsiTheme="minorHAnsi" w:cstheme="minorHAnsi"/>
          <w:color w:val="000000" w:themeColor="text1"/>
          <w:sz w:val="28"/>
          <w:lang w:val="en-US"/>
        </w:rPr>
      </w:pPr>
      <w:r w:rsidRPr="00654829">
        <w:rPr>
          <w:rFonts w:asciiTheme="minorHAnsi" w:hAnsiTheme="minorHAnsi" w:cstheme="minorHAnsi"/>
          <w:color w:val="000000" w:themeColor="text1"/>
          <w:sz w:val="28"/>
          <w:lang w:val="en-US"/>
        </w:rPr>
        <w:lastRenderedPageBreak/>
        <w:t>References</w:t>
      </w:r>
    </w:p>
    <w:p w14:paraId="635BDA74" w14:textId="5D77203E" w:rsidR="00881759" w:rsidRDefault="00881759" w:rsidP="0013531D">
      <w:pPr>
        <w:numPr>
          <w:ilvl w:val="0"/>
          <w:numId w:val="8"/>
        </w:numPr>
        <w:spacing w:afterLines="50"/>
        <w:jc w:val="left"/>
        <w:rPr>
          <w:rFonts w:asciiTheme="minorHAnsi" w:hAnsiTheme="minorHAnsi" w:cstheme="minorHAnsi"/>
          <w:bCs/>
          <w:sz w:val="22"/>
          <w:szCs w:val="22"/>
          <w:lang w:eastAsia="ko-KR"/>
        </w:rPr>
      </w:pPr>
      <w:r>
        <w:rPr>
          <w:rFonts w:asciiTheme="minorHAnsi" w:hAnsiTheme="minorHAnsi" w:cstheme="minorHAnsi"/>
          <w:bCs/>
          <w:sz w:val="22"/>
          <w:szCs w:val="22"/>
          <w:lang w:eastAsia="ko-KR"/>
        </w:rPr>
        <w:t xml:space="preserve">3GPP RAN1 #100e </w:t>
      </w:r>
      <w:r w:rsidRPr="00881759">
        <w:rPr>
          <w:rFonts w:asciiTheme="minorHAnsi" w:hAnsiTheme="minorHAnsi" w:cstheme="minorHAnsi"/>
          <w:bCs/>
          <w:sz w:val="22"/>
          <w:szCs w:val="22"/>
          <w:lang w:eastAsia="ko-KR"/>
        </w:rPr>
        <w:t>R1-2000824</w:t>
      </w:r>
      <w:r>
        <w:rPr>
          <w:rFonts w:asciiTheme="minorHAnsi" w:hAnsiTheme="minorHAnsi" w:cstheme="minorHAnsi"/>
          <w:bCs/>
          <w:sz w:val="22"/>
          <w:szCs w:val="22"/>
          <w:lang w:eastAsia="ko-KR"/>
        </w:rPr>
        <w:t>, “</w:t>
      </w:r>
      <w:r w:rsidRPr="00881759">
        <w:rPr>
          <w:rFonts w:asciiTheme="minorHAnsi" w:hAnsiTheme="minorHAnsi" w:cstheme="minorHAnsi"/>
          <w:bCs/>
          <w:sz w:val="22"/>
          <w:szCs w:val="22"/>
          <w:lang w:eastAsia="ko-KR"/>
        </w:rPr>
        <w:t>DL Signals and Channels</w:t>
      </w:r>
      <w:r w:rsidRPr="003627CC">
        <w:rPr>
          <w:rFonts w:asciiTheme="minorHAnsi" w:hAnsiTheme="minorHAnsi" w:cstheme="minorHAnsi"/>
          <w:bCs/>
          <w:sz w:val="22"/>
          <w:szCs w:val="22"/>
          <w:lang w:eastAsia="ko-KR"/>
        </w:rPr>
        <w:t xml:space="preserve">”, </w:t>
      </w:r>
      <w:r>
        <w:rPr>
          <w:rFonts w:asciiTheme="minorHAnsi" w:hAnsiTheme="minorHAnsi" w:cstheme="minorHAnsi"/>
          <w:bCs/>
          <w:sz w:val="22"/>
          <w:szCs w:val="22"/>
          <w:lang w:eastAsia="ko-KR"/>
        </w:rPr>
        <w:t>February 2020.</w:t>
      </w:r>
    </w:p>
    <w:p w14:paraId="6392F357" w14:textId="7901D3D5" w:rsidR="003627CC" w:rsidRDefault="003627CC" w:rsidP="0013531D">
      <w:pPr>
        <w:numPr>
          <w:ilvl w:val="0"/>
          <w:numId w:val="8"/>
        </w:numPr>
        <w:spacing w:afterLines="50"/>
        <w:jc w:val="left"/>
        <w:rPr>
          <w:rFonts w:asciiTheme="minorHAnsi" w:hAnsiTheme="minorHAnsi" w:cstheme="minorHAnsi"/>
          <w:bCs/>
          <w:sz w:val="22"/>
          <w:szCs w:val="22"/>
          <w:lang w:eastAsia="ko-KR"/>
        </w:rPr>
      </w:pPr>
      <w:r>
        <w:rPr>
          <w:rFonts w:asciiTheme="minorHAnsi" w:hAnsiTheme="minorHAnsi" w:cstheme="minorHAnsi"/>
          <w:bCs/>
          <w:sz w:val="22"/>
          <w:szCs w:val="22"/>
          <w:lang w:eastAsia="ko-KR"/>
        </w:rPr>
        <w:t xml:space="preserve">3GPP </w:t>
      </w:r>
      <w:r w:rsidRPr="009A1BEB">
        <w:rPr>
          <w:rFonts w:asciiTheme="minorHAnsi" w:hAnsiTheme="minorHAnsi" w:cstheme="minorHAnsi"/>
          <w:bCs/>
          <w:sz w:val="22"/>
          <w:szCs w:val="22"/>
          <w:lang w:eastAsia="ko-KR"/>
        </w:rPr>
        <w:t xml:space="preserve">RAN1 #99, “Chairman’s Notes RAN1 #99”, </w:t>
      </w:r>
      <w:r w:rsidR="00DD2C67">
        <w:rPr>
          <w:rFonts w:asciiTheme="minorHAnsi" w:hAnsiTheme="minorHAnsi" w:cstheme="minorHAnsi"/>
          <w:bCs/>
          <w:sz w:val="22"/>
          <w:szCs w:val="22"/>
          <w:lang w:eastAsia="ko-KR"/>
        </w:rPr>
        <w:t>November</w:t>
      </w:r>
      <w:r w:rsidRPr="009A1BEB">
        <w:rPr>
          <w:rFonts w:asciiTheme="minorHAnsi" w:hAnsiTheme="minorHAnsi" w:cstheme="minorHAnsi"/>
          <w:bCs/>
          <w:sz w:val="22"/>
          <w:szCs w:val="22"/>
          <w:lang w:eastAsia="ko-KR"/>
        </w:rPr>
        <w:t xml:space="preserve"> 2019.</w:t>
      </w:r>
    </w:p>
    <w:p w14:paraId="6BE882C1" w14:textId="77777777" w:rsidR="00DD2C67" w:rsidRPr="003627CC" w:rsidRDefault="00DD2C67" w:rsidP="0013531D">
      <w:pPr>
        <w:numPr>
          <w:ilvl w:val="0"/>
          <w:numId w:val="8"/>
        </w:numPr>
        <w:spacing w:afterLines="50"/>
        <w:jc w:val="left"/>
        <w:rPr>
          <w:rFonts w:asciiTheme="minorHAnsi" w:hAnsiTheme="minorHAnsi" w:cstheme="minorHAnsi"/>
          <w:bCs/>
          <w:sz w:val="22"/>
          <w:szCs w:val="22"/>
          <w:lang w:eastAsia="ko-KR"/>
        </w:rPr>
      </w:pPr>
      <w:r>
        <w:rPr>
          <w:rFonts w:asciiTheme="minorHAnsi" w:hAnsiTheme="minorHAnsi" w:cstheme="minorHAnsi"/>
          <w:bCs/>
          <w:sz w:val="22"/>
          <w:szCs w:val="22"/>
          <w:lang w:eastAsia="ko-KR"/>
        </w:rPr>
        <w:t xml:space="preserve">3GPP TS38.214 </w:t>
      </w:r>
      <w:r w:rsidRPr="00881759">
        <w:rPr>
          <w:rFonts w:asciiTheme="minorHAnsi" w:hAnsiTheme="minorHAnsi" w:cstheme="minorHAnsi"/>
          <w:bCs/>
          <w:sz w:val="22"/>
          <w:szCs w:val="22"/>
          <w:lang w:eastAsia="ko-KR"/>
        </w:rPr>
        <w:t>V16.1.0</w:t>
      </w:r>
      <w:r>
        <w:rPr>
          <w:rFonts w:asciiTheme="minorHAnsi" w:hAnsiTheme="minorHAnsi" w:cstheme="minorHAnsi"/>
          <w:bCs/>
          <w:sz w:val="22"/>
          <w:szCs w:val="22"/>
          <w:lang w:eastAsia="ko-KR"/>
        </w:rPr>
        <w:t>, “</w:t>
      </w:r>
      <w:r w:rsidRPr="00881759">
        <w:rPr>
          <w:rFonts w:asciiTheme="minorHAnsi" w:hAnsiTheme="minorHAnsi" w:cstheme="minorHAnsi"/>
          <w:bCs/>
          <w:sz w:val="22"/>
          <w:szCs w:val="22"/>
          <w:lang w:eastAsia="ko-KR"/>
        </w:rPr>
        <w:t>Physical layer procedures for data</w:t>
      </w:r>
      <w:r>
        <w:rPr>
          <w:rFonts w:asciiTheme="minorHAnsi" w:hAnsiTheme="minorHAnsi" w:cstheme="minorHAnsi"/>
          <w:bCs/>
          <w:sz w:val="22"/>
          <w:szCs w:val="22"/>
          <w:lang w:eastAsia="ko-KR"/>
        </w:rPr>
        <w:t>”, March 2020.</w:t>
      </w:r>
    </w:p>
    <w:p w14:paraId="35062CC3" w14:textId="569CEE7E" w:rsidR="009A1BEB" w:rsidRDefault="009A1BEB" w:rsidP="0013531D">
      <w:pPr>
        <w:numPr>
          <w:ilvl w:val="0"/>
          <w:numId w:val="8"/>
        </w:numPr>
        <w:spacing w:afterLines="50"/>
        <w:jc w:val="left"/>
        <w:rPr>
          <w:rFonts w:asciiTheme="minorHAnsi" w:hAnsiTheme="minorHAnsi" w:cstheme="minorHAnsi"/>
          <w:bCs/>
          <w:sz w:val="22"/>
          <w:szCs w:val="22"/>
          <w:lang w:eastAsia="ko-KR"/>
        </w:rPr>
      </w:pPr>
      <w:r w:rsidRPr="009A1BEB">
        <w:rPr>
          <w:rFonts w:asciiTheme="minorHAnsi" w:hAnsiTheme="minorHAnsi" w:cstheme="minorHAnsi"/>
          <w:bCs/>
          <w:sz w:val="22"/>
          <w:szCs w:val="22"/>
          <w:lang w:eastAsia="ko-KR"/>
        </w:rPr>
        <w:t>3GPP RAN1 #</w:t>
      </w:r>
      <w:r>
        <w:rPr>
          <w:rFonts w:asciiTheme="minorHAnsi" w:hAnsiTheme="minorHAnsi" w:cstheme="minorHAnsi"/>
          <w:bCs/>
          <w:sz w:val="22"/>
          <w:szCs w:val="22"/>
          <w:lang w:eastAsia="ko-KR"/>
        </w:rPr>
        <w:t>98bis, “Chairman’s Notes RAN1 #98bis</w:t>
      </w:r>
      <w:r w:rsidRPr="003627CC">
        <w:rPr>
          <w:rFonts w:asciiTheme="minorHAnsi" w:hAnsiTheme="minorHAnsi" w:cstheme="minorHAnsi"/>
          <w:bCs/>
          <w:sz w:val="22"/>
          <w:szCs w:val="22"/>
          <w:lang w:eastAsia="ko-KR"/>
        </w:rPr>
        <w:t xml:space="preserve">”, </w:t>
      </w:r>
      <w:r>
        <w:rPr>
          <w:rFonts w:asciiTheme="minorHAnsi" w:hAnsiTheme="minorHAnsi" w:cstheme="minorHAnsi"/>
          <w:bCs/>
          <w:sz w:val="22"/>
          <w:szCs w:val="22"/>
          <w:lang w:eastAsia="ko-KR"/>
        </w:rPr>
        <w:t>August</w:t>
      </w:r>
      <w:r w:rsidRPr="003627CC">
        <w:rPr>
          <w:rFonts w:asciiTheme="minorHAnsi" w:hAnsiTheme="minorHAnsi" w:cstheme="minorHAnsi"/>
          <w:bCs/>
          <w:sz w:val="22"/>
          <w:szCs w:val="22"/>
          <w:lang w:eastAsia="ko-KR"/>
        </w:rPr>
        <w:t xml:space="preserve"> 2019.</w:t>
      </w:r>
    </w:p>
    <w:p w14:paraId="0D27BB81" w14:textId="01117078" w:rsidR="00083E4B" w:rsidRPr="00083E4B" w:rsidRDefault="00083E4B" w:rsidP="0013531D">
      <w:pPr>
        <w:numPr>
          <w:ilvl w:val="0"/>
          <w:numId w:val="8"/>
        </w:numPr>
        <w:spacing w:afterLines="50"/>
        <w:jc w:val="left"/>
        <w:rPr>
          <w:rFonts w:asciiTheme="minorHAnsi" w:hAnsiTheme="minorHAnsi" w:cstheme="minorHAnsi"/>
          <w:bCs/>
          <w:sz w:val="22"/>
          <w:szCs w:val="22"/>
          <w:lang w:eastAsia="ko-KR"/>
        </w:rPr>
      </w:pPr>
      <w:r>
        <w:rPr>
          <w:rFonts w:asciiTheme="minorHAnsi" w:hAnsiTheme="minorHAnsi" w:cstheme="minorHAnsi"/>
          <w:bCs/>
          <w:sz w:val="22"/>
          <w:szCs w:val="22"/>
          <w:lang w:eastAsia="ko-KR"/>
        </w:rPr>
        <w:t xml:space="preserve">3GPP TS37.213 </w:t>
      </w:r>
      <w:r w:rsidRPr="00881759">
        <w:rPr>
          <w:rFonts w:asciiTheme="minorHAnsi" w:hAnsiTheme="minorHAnsi" w:cstheme="minorHAnsi"/>
          <w:bCs/>
          <w:sz w:val="22"/>
          <w:szCs w:val="22"/>
          <w:lang w:eastAsia="ko-KR"/>
        </w:rPr>
        <w:t>V16.1.0</w:t>
      </w:r>
      <w:r>
        <w:rPr>
          <w:rFonts w:asciiTheme="minorHAnsi" w:hAnsiTheme="minorHAnsi" w:cstheme="minorHAnsi"/>
          <w:bCs/>
          <w:sz w:val="22"/>
          <w:szCs w:val="22"/>
          <w:lang w:eastAsia="ko-KR"/>
        </w:rPr>
        <w:t>, “</w:t>
      </w:r>
      <w:r w:rsidRPr="00083E4B">
        <w:rPr>
          <w:rFonts w:asciiTheme="minorHAnsi" w:hAnsiTheme="minorHAnsi" w:cstheme="minorHAnsi"/>
          <w:bCs/>
          <w:sz w:val="22"/>
          <w:szCs w:val="22"/>
          <w:lang w:eastAsia="ko-KR"/>
        </w:rPr>
        <w:t>Physical layer procedures for shared spectrum channel access</w:t>
      </w:r>
      <w:r>
        <w:rPr>
          <w:rFonts w:asciiTheme="minorHAnsi" w:hAnsiTheme="minorHAnsi" w:cstheme="minorHAnsi"/>
          <w:bCs/>
          <w:sz w:val="22"/>
          <w:szCs w:val="22"/>
          <w:lang w:eastAsia="ko-KR"/>
        </w:rPr>
        <w:t>”, March 2020.</w:t>
      </w:r>
    </w:p>
    <w:p w14:paraId="662BCAE4" w14:textId="77777777" w:rsidR="00CC4EB8" w:rsidRPr="00730534" w:rsidRDefault="00CC4EB8" w:rsidP="00730534"/>
    <w:sectPr w:rsidR="00CC4EB8" w:rsidRPr="00730534" w:rsidSect="00394B43">
      <w:footerReference w:type="default" r:id="rId15"/>
      <w:pgSz w:w="11909" w:h="16834" w:code="9"/>
      <w:pgMar w:top="1440" w:right="907" w:bottom="1440" w:left="907"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000F9" w14:textId="77777777" w:rsidR="00642DF1" w:rsidRDefault="00642DF1"/>
  </w:endnote>
  <w:endnote w:type="continuationSeparator" w:id="0">
    <w:p w14:paraId="7337265A" w14:textId="77777777" w:rsidR="00642DF1" w:rsidRDefault="00642D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642DF1" w:rsidRDefault="00642DF1">
    <w:pPr>
      <w:pStyle w:val="af3"/>
    </w:pPr>
  </w:p>
  <w:p w14:paraId="43FA2102" w14:textId="77777777" w:rsidR="00642DF1" w:rsidRDefault="00642DF1">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C9C84" w14:textId="77777777" w:rsidR="00642DF1" w:rsidRDefault="00642DF1"/>
  </w:footnote>
  <w:footnote w:type="continuationSeparator" w:id="0">
    <w:p w14:paraId="3A946E4A" w14:textId="77777777" w:rsidR="00642DF1" w:rsidRDefault="00642DF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2A2402D"/>
    <w:multiLevelType w:val="hybridMultilevel"/>
    <w:tmpl w:val="91DE7E90"/>
    <w:lvl w:ilvl="0" w:tplc="8EB43672">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ED0F03"/>
    <w:multiLevelType w:val="multilevel"/>
    <w:tmpl w:val="B3CAC02C"/>
    <w:lvl w:ilvl="0">
      <w:start w:val="1"/>
      <w:numFmt w:val="decimal"/>
      <w:pStyle w:val="1"/>
      <w:lvlText w:val="%1"/>
      <w:lvlJc w:val="left"/>
      <w:pPr>
        <w:tabs>
          <w:tab w:val="num" w:pos="522"/>
        </w:tabs>
        <w:ind w:left="522" w:hanging="432"/>
      </w:pPr>
      <w:rPr>
        <w:rFonts w:asciiTheme="minorHAnsi" w:hAnsiTheme="minorHAnsi" w:cstheme="minorHAnsi" w:hint="default"/>
        <w:sz w:val="28"/>
      </w:rPr>
    </w:lvl>
    <w:lvl w:ilvl="1">
      <w:start w:val="1"/>
      <w:numFmt w:val="decimal"/>
      <w:pStyle w:val="2"/>
      <w:lvlText w:val="%1.%2"/>
      <w:lvlJc w:val="left"/>
      <w:pPr>
        <w:tabs>
          <w:tab w:val="num" w:pos="576"/>
        </w:tabs>
        <w:ind w:left="576" w:hanging="576"/>
      </w:pPr>
      <w:rPr>
        <w:rFonts w:asciiTheme="minorHAnsi" w:hAnsiTheme="minorHAnsi" w:cstheme="minorHAnsi" w:hint="default"/>
      </w:rPr>
    </w:lvl>
    <w:lvl w:ilvl="2">
      <w:start w:val="1"/>
      <w:numFmt w:val="decimal"/>
      <w:pStyle w:val="3"/>
      <w:lvlText w:val="%1.%2.%3"/>
      <w:lvlJc w:val="left"/>
      <w:pPr>
        <w:tabs>
          <w:tab w:val="num" w:pos="720"/>
        </w:tabs>
        <w:ind w:left="720" w:hanging="720"/>
      </w:pPr>
      <w:rPr>
        <w:rFonts w:ascii="Arial" w:hAnsi="Arial" w:cs="Arial" w:hint="default"/>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18F8180F"/>
    <w:multiLevelType w:val="hybridMultilevel"/>
    <w:tmpl w:val="6F4AC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2236B0E"/>
    <w:multiLevelType w:val="hybridMultilevel"/>
    <w:tmpl w:val="ABA090BC"/>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4E9164F1"/>
    <w:multiLevelType w:val="hybridMultilevel"/>
    <w:tmpl w:val="7034F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701B10"/>
    <w:multiLevelType w:val="hybridMultilevel"/>
    <w:tmpl w:val="A522A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304933"/>
    <w:multiLevelType w:val="hybridMultilevel"/>
    <w:tmpl w:val="AEE2B81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A5F6E94"/>
    <w:multiLevelType w:val="hybridMultilevel"/>
    <w:tmpl w:val="DD20B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425545"/>
    <w:multiLevelType w:val="hybridMultilevel"/>
    <w:tmpl w:val="7BDE7CBE"/>
    <w:lvl w:ilvl="0" w:tplc="8EB43672">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2"/>
  </w:num>
  <w:num w:numId="4">
    <w:abstractNumId w:val="0"/>
  </w:num>
  <w:num w:numId="5">
    <w:abstractNumId w:val="12"/>
  </w:num>
  <w:num w:numId="6">
    <w:abstractNumId w:val="4"/>
  </w:num>
  <w:num w:numId="7">
    <w:abstractNumId w:val="6"/>
  </w:num>
  <w:num w:numId="8">
    <w:abstractNumId w:val="5"/>
  </w:num>
  <w:num w:numId="9">
    <w:abstractNumId w:val="9"/>
  </w:num>
  <w:num w:numId="10">
    <w:abstractNumId w:val="15"/>
  </w:num>
  <w:num w:numId="11">
    <w:abstractNumId w:val="10"/>
  </w:num>
  <w:num w:numId="12">
    <w:abstractNumId w:val="3"/>
  </w:num>
  <w:num w:numId="13">
    <w:abstractNumId w:val="11"/>
  </w:num>
  <w:num w:numId="14">
    <w:abstractNumId w:val="16"/>
  </w:num>
  <w:num w:numId="15">
    <w:abstractNumId w:val="8"/>
  </w:num>
  <w:num w:numId="16">
    <w:abstractNumId w:val="13"/>
  </w:num>
  <w:num w:numId="17">
    <w:abstractNumId w:val="17"/>
  </w:num>
  <w:num w:numId="18">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6451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035"/>
    <w:rsid w:val="0000023C"/>
    <w:rsid w:val="00000477"/>
    <w:rsid w:val="00000491"/>
    <w:rsid w:val="000008E7"/>
    <w:rsid w:val="00000AA4"/>
    <w:rsid w:val="0000144C"/>
    <w:rsid w:val="00001BB5"/>
    <w:rsid w:val="00001C32"/>
    <w:rsid w:val="0000262D"/>
    <w:rsid w:val="00002EE4"/>
    <w:rsid w:val="000031F3"/>
    <w:rsid w:val="000041DF"/>
    <w:rsid w:val="0000422D"/>
    <w:rsid w:val="000044A1"/>
    <w:rsid w:val="000047B3"/>
    <w:rsid w:val="00004E6C"/>
    <w:rsid w:val="0000505D"/>
    <w:rsid w:val="00005375"/>
    <w:rsid w:val="00005CBE"/>
    <w:rsid w:val="0000691E"/>
    <w:rsid w:val="00006B72"/>
    <w:rsid w:val="00007449"/>
    <w:rsid w:val="000078D4"/>
    <w:rsid w:val="000079E9"/>
    <w:rsid w:val="00007F5E"/>
    <w:rsid w:val="00010410"/>
    <w:rsid w:val="00010F11"/>
    <w:rsid w:val="000118A5"/>
    <w:rsid w:val="00011A16"/>
    <w:rsid w:val="00011E5B"/>
    <w:rsid w:val="000120A3"/>
    <w:rsid w:val="000121E6"/>
    <w:rsid w:val="000122EB"/>
    <w:rsid w:val="00012ABB"/>
    <w:rsid w:val="000131B0"/>
    <w:rsid w:val="00013527"/>
    <w:rsid w:val="00013964"/>
    <w:rsid w:val="00013D27"/>
    <w:rsid w:val="00013F5A"/>
    <w:rsid w:val="00013F67"/>
    <w:rsid w:val="0001433F"/>
    <w:rsid w:val="00014688"/>
    <w:rsid w:val="00014B26"/>
    <w:rsid w:val="00014DD0"/>
    <w:rsid w:val="00015420"/>
    <w:rsid w:val="000158C0"/>
    <w:rsid w:val="00015A00"/>
    <w:rsid w:val="00015B24"/>
    <w:rsid w:val="000176A4"/>
    <w:rsid w:val="00020190"/>
    <w:rsid w:val="000201F5"/>
    <w:rsid w:val="0002049D"/>
    <w:rsid w:val="00020B26"/>
    <w:rsid w:val="0002106B"/>
    <w:rsid w:val="000217EF"/>
    <w:rsid w:val="000218E4"/>
    <w:rsid w:val="0002224E"/>
    <w:rsid w:val="00022FE4"/>
    <w:rsid w:val="000232F7"/>
    <w:rsid w:val="0002412C"/>
    <w:rsid w:val="0002422A"/>
    <w:rsid w:val="00024500"/>
    <w:rsid w:val="000245E2"/>
    <w:rsid w:val="000246F2"/>
    <w:rsid w:val="0002503C"/>
    <w:rsid w:val="00025AFB"/>
    <w:rsid w:val="00025B9D"/>
    <w:rsid w:val="000267B8"/>
    <w:rsid w:val="00026C21"/>
    <w:rsid w:val="00026C85"/>
    <w:rsid w:val="000271E0"/>
    <w:rsid w:val="000279BC"/>
    <w:rsid w:val="0003027C"/>
    <w:rsid w:val="000302E5"/>
    <w:rsid w:val="00030640"/>
    <w:rsid w:val="00030AFD"/>
    <w:rsid w:val="000310A9"/>
    <w:rsid w:val="0003129F"/>
    <w:rsid w:val="00031429"/>
    <w:rsid w:val="000315E9"/>
    <w:rsid w:val="0003192C"/>
    <w:rsid w:val="00031A99"/>
    <w:rsid w:val="0003218D"/>
    <w:rsid w:val="00032B0D"/>
    <w:rsid w:val="00032B9F"/>
    <w:rsid w:val="000332CC"/>
    <w:rsid w:val="0003358F"/>
    <w:rsid w:val="00033769"/>
    <w:rsid w:val="00033981"/>
    <w:rsid w:val="00034B93"/>
    <w:rsid w:val="00034E30"/>
    <w:rsid w:val="00035CCF"/>
    <w:rsid w:val="000360C8"/>
    <w:rsid w:val="000362CE"/>
    <w:rsid w:val="0003718C"/>
    <w:rsid w:val="00037896"/>
    <w:rsid w:val="0003798A"/>
    <w:rsid w:val="00037B47"/>
    <w:rsid w:val="00040BE9"/>
    <w:rsid w:val="000411DE"/>
    <w:rsid w:val="00041220"/>
    <w:rsid w:val="00041391"/>
    <w:rsid w:val="00041507"/>
    <w:rsid w:val="000418BE"/>
    <w:rsid w:val="00041A48"/>
    <w:rsid w:val="00041A80"/>
    <w:rsid w:val="00041B55"/>
    <w:rsid w:val="00041D20"/>
    <w:rsid w:val="00041D87"/>
    <w:rsid w:val="000421F9"/>
    <w:rsid w:val="00042390"/>
    <w:rsid w:val="000423E1"/>
    <w:rsid w:val="000429E5"/>
    <w:rsid w:val="00043787"/>
    <w:rsid w:val="00043D2B"/>
    <w:rsid w:val="000440E1"/>
    <w:rsid w:val="0004446D"/>
    <w:rsid w:val="0004453A"/>
    <w:rsid w:val="00044636"/>
    <w:rsid w:val="00044671"/>
    <w:rsid w:val="000456A5"/>
    <w:rsid w:val="00045BE0"/>
    <w:rsid w:val="00046146"/>
    <w:rsid w:val="00046700"/>
    <w:rsid w:val="00046862"/>
    <w:rsid w:val="00047971"/>
    <w:rsid w:val="00047E19"/>
    <w:rsid w:val="00047FD8"/>
    <w:rsid w:val="00050682"/>
    <w:rsid w:val="000511F0"/>
    <w:rsid w:val="00051FF1"/>
    <w:rsid w:val="0005204A"/>
    <w:rsid w:val="00052307"/>
    <w:rsid w:val="0005290F"/>
    <w:rsid w:val="00052BBF"/>
    <w:rsid w:val="00052E9E"/>
    <w:rsid w:val="0005347F"/>
    <w:rsid w:val="000539D9"/>
    <w:rsid w:val="00053BED"/>
    <w:rsid w:val="00053D96"/>
    <w:rsid w:val="000540E0"/>
    <w:rsid w:val="00054100"/>
    <w:rsid w:val="0005435E"/>
    <w:rsid w:val="000547D0"/>
    <w:rsid w:val="00054C68"/>
    <w:rsid w:val="00054F40"/>
    <w:rsid w:val="00055090"/>
    <w:rsid w:val="00055385"/>
    <w:rsid w:val="00055E3B"/>
    <w:rsid w:val="00056224"/>
    <w:rsid w:val="0005650A"/>
    <w:rsid w:val="00056678"/>
    <w:rsid w:val="000566FF"/>
    <w:rsid w:val="00056713"/>
    <w:rsid w:val="00056773"/>
    <w:rsid w:val="00056C55"/>
    <w:rsid w:val="00057569"/>
    <w:rsid w:val="0005774B"/>
    <w:rsid w:val="00057764"/>
    <w:rsid w:val="00057DFA"/>
    <w:rsid w:val="00057E59"/>
    <w:rsid w:val="00060C0E"/>
    <w:rsid w:val="00060EF7"/>
    <w:rsid w:val="00061277"/>
    <w:rsid w:val="0006221C"/>
    <w:rsid w:val="000628C4"/>
    <w:rsid w:val="00062B5E"/>
    <w:rsid w:val="000632B0"/>
    <w:rsid w:val="00063417"/>
    <w:rsid w:val="0006388A"/>
    <w:rsid w:val="00063B75"/>
    <w:rsid w:val="00063C8F"/>
    <w:rsid w:val="00063FA2"/>
    <w:rsid w:val="000640D6"/>
    <w:rsid w:val="00064258"/>
    <w:rsid w:val="000642B1"/>
    <w:rsid w:val="000644E9"/>
    <w:rsid w:val="0006465B"/>
    <w:rsid w:val="00064CD0"/>
    <w:rsid w:val="000655FD"/>
    <w:rsid w:val="0006587B"/>
    <w:rsid w:val="00065944"/>
    <w:rsid w:val="0006655D"/>
    <w:rsid w:val="000666C7"/>
    <w:rsid w:val="0006679B"/>
    <w:rsid w:val="00066B4B"/>
    <w:rsid w:val="00067746"/>
    <w:rsid w:val="000678A2"/>
    <w:rsid w:val="00067975"/>
    <w:rsid w:val="00067992"/>
    <w:rsid w:val="00067B19"/>
    <w:rsid w:val="00067E3C"/>
    <w:rsid w:val="00067F7D"/>
    <w:rsid w:val="00067FC0"/>
    <w:rsid w:val="000706EC"/>
    <w:rsid w:val="00070BDF"/>
    <w:rsid w:val="000710DB"/>
    <w:rsid w:val="000711C7"/>
    <w:rsid w:val="0007135F"/>
    <w:rsid w:val="0007146C"/>
    <w:rsid w:val="00071566"/>
    <w:rsid w:val="000727BB"/>
    <w:rsid w:val="00072895"/>
    <w:rsid w:val="00072AB6"/>
    <w:rsid w:val="000733DD"/>
    <w:rsid w:val="000734DA"/>
    <w:rsid w:val="00073A8C"/>
    <w:rsid w:val="00073A9E"/>
    <w:rsid w:val="00073D66"/>
    <w:rsid w:val="00073E4A"/>
    <w:rsid w:val="00073EFE"/>
    <w:rsid w:val="000744ED"/>
    <w:rsid w:val="00074867"/>
    <w:rsid w:val="00074A5A"/>
    <w:rsid w:val="00074AC8"/>
    <w:rsid w:val="00074C45"/>
    <w:rsid w:val="0007507E"/>
    <w:rsid w:val="000751D3"/>
    <w:rsid w:val="00075227"/>
    <w:rsid w:val="0007579A"/>
    <w:rsid w:val="00075C2C"/>
    <w:rsid w:val="00076FA3"/>
    <w:rsid w:val="0007717C"/>
    <w:rsid w:val="000772C9"/>
    <w:rsid w:val="00077E17"/>
    <w:rsid w:val="00077EEC"/>
    <w:rsid w:val="00077F07"/>
    <w:rsid w:val="000800B7"/>
    <w:rsid w:val="000800C2"/>
    <w:rsid w:val="000805FC"/>
    <w:rsid w:val="000808BC"/>
    <w:rsid w:val="0008092E"/>
    <w:rsid w:val="000809C1"/>
    <w:rsid w:val="00081BC0"/>
    <w:rsid w:val="00081D2A"/>
    <w:rsid w:val="000826DA"/>
    <w:rsid w:val="00082C04"/>
    <w:rsid w:val="0008301F"/>
    <w:rsid w:val="000834A8"/>
    <w:rsid w:val="00083C43"/>
    <w:rsid w:val="00083E4B"/>
    <w:rsid w:val="000844F6"/>
    <w:rsid w:val="0008472D"/>
    <w:rsid w:val="000849A3"/>
    <w:rsid w:val="00085478"/>
    <w:rsid w:val="00085ECD"/>
    <w:rsid w:val="00085F49"/>
    <w:rsid w:val="00086C7B"/>
    <w:rsid w:val="0008753D"/>
    <w:rsid w:val="00087DE1"/>
    <w:rsid w:val="000900DA"/>
    <w:rsid w:val="000907D5"/>
    <w:rsid w:val="00090A71"/>
    <w:rsid w:val="00090F26"/>
    <w:rsid w:val="00091200"/>
    <w:rsid w:val="00091270"/>
    <w:rsid w:val="00091514"/>
    <w:rsid w:val="00091722"/>
    <w:rsid w:val="0009194B"/>
    <w:rsid w:val="00091C02"/>
    <w:rsid w:val="00091EC9"/>
    <w:rsid w:val="00092260"/>
    <w:rsid w:val="00092C5D"/>
    <w:rsid w:val="00093404"/>
    <w:rsid w:val="00093E16"/>
    <w:rsid w:val="00094011"/>
    <w:rsid w:val="000941AA"/>
    <w:rsid w:val="00094210"/>
    <w:rsid w:val="00094811"/>
    <w:rsid w:val="000949DB"/>
    <w:rsid w:val="00095665"/>
    <w:rsid w:val="000961DD"/>
    <w:rsid w:val="00096277"/>
    <w:rsid w:val="000968CD"/>
    <w:rsid w:val="000968E5"/>
    <w:rsid w:val="00097137"/>
    <w:rsid w:val="00097926"/>
    <w:rsid w:val="00097D28"/>
    <w:rsid w:val="000A0CB7"/>
    <w:rsid w:val="000A13E1"/>
    <w:rsid w:val="000A1935"/>
    <w:rsid w:val="000A1B73"/>
    <w:rsid w:val="000A1F96"/>
    <w:rsid w:val="000A3443"/>
    <w:rsid w:val="000A3E10"/>
    <w:rsid w:val="000A4E0D"/>
    <w:rsid w:val="000A532A"/>
    <w:rsid w:val="000A5D78"/>
    <w:rsid w:val="000A69EC"/>
    <w:rsid w:val="000A6BB1"/>
    <w:rsid w:val="000A6C22"/>
    <w:rsid w:val="000A6E36"/>
    <w:rsid w:val="000A7B2F"/>
    <w:rsid w:val="000A7EE3"/>
    <w:rsid w:val="000B0544"/>
    <w:rsid w:val="000B14C3"/>
    <w:rsid w:val="000B17D3"/>
    <w:rsid w:val="000B1FBB"/>
    <w:rsid w:val="000B213D"/>
    <w:rsid w:val="000B28F8"/>
    <w:rsid w:val="000B2AAB"/>
    <w:rsid w:val="000B2DC5"/>
    <w:rsid w:val="000B2FDB"/>
    <w:rsid w:val="000B3075"/>
    <w:rsid w:val="000B33B1"/>
    <w:rsid w:val="000B3633"/>
    <w:rsid w:val="000B3CCC"/>
    <w:rsid w:val="000B3EDD"/>
    <w:rsid w:val="000B4499"/>
    <w:rsid w:val="000B4B9E"/>
    <w:rsid w:val="000B4C5F"/>
    <w:rsid w:val="000B5453"/>
    <w:rsid w:val="000B5476"/>
    <w:rsid w:val="000B557F"/>
    <w:rsid w:val="000B59E3"/>
    <w:rsid w:val="000B62C0"/>
    <w:rsid w:val="000B6519"/>
    <w:rsid w:val="000B6966"/>
    <w:rsid w:val="000B713F"/>
    <w:rsid w:val="000B7B98"/>
    <w:rsid w:val="000B7BB4"/>
    <w:rsid w:val="000C048A"/>
    <w:rsid w:val="000C050B"/>
    <w:rsid w:val="000C0B89"/>
    <w:rsid w:val="000C1076"/>
    <w:rsid w:val="000C17E7"/>
    <w:rsid w:val="000C1A2A"/>
    <w:rsid w:val="000C1CC1"/>
    <w:rsid w:val="000C24CB"/>
    <w:rsid w:val="000C265D"/>
    <w:rsid w:val="000C32BC"/>
    <w:rsid w:val="000C345A"/>
    <w:rsid w:val="000C39B0"/>
    <w:rsid w:val="000C3AF6"/>
    <w:rsid w:val="000C3D60"/>
    <w:rsid w:val="000C432A"/>
    <w:rsid w:val="000C4512"/>
    <w:rsid w:val="000C4F2F"/>
    <w:rsid w:val="000C539F"/>
    <w:rsid w:val="000C53E1"/>
    <w:rsid w:val="000C5B4A"/>
    <w:rsid w:val="000C5CB8"/>
    <w:rsid w:val="000C607F"/>
    <w:rsid w:val="000C63FA"/>
    <w:rsid w:val="000C64B9"/>
    <w:rsid w:val="000C75BA"/>
    <w:rsid w:val="000D02E4"/>
    <w:rsid w:val="000D0421"/>
    <w:rsid w:val="000D06CB"/>
    <w:rsid w:val="000D10CB"/>
    <w:rsid w:val="000D156F"/>
    <w:rsid w:val="000D396F"/>
    <w:rsid w:val="000D3A5D"/>
    <w:rsid w:val="000D3B86"/>
    <w:rsid w:val="000D3BDE"/>
    <w:rsid w:val="000D3E9A"/>
    <w:rsid w:val="000D41AB"/>
    <w:rsid w:val="000D4748"/>
    <w:rsid w:val="000D482F"/>
    <w:rsid w:val="000D4E5E"/>
    <w:rsid w:val="000D4F52"/>
    <w:rsid w:val="000D510B"/>
    <w:rsid w:val="000D516D"/>
    <w:rsid w:val="000D5317"/>
    <w:rsid w:val="000D5AD2"/>
    <w:rsid w:val="000D7163"/>
    <w:rsid w:val="000D72A8"/>
    <w:rsid w:val="000D76DB"/>
    <w:rsid w:val="000D7C63"/>
    <w:rsid w:val="000E0796"/>
    <w:rsid w:val="000E15ED"/>
    <w:rsid w:val="000E16C4"/>
    <w:rsid w:val="000E1763"/>
    <w:rsid w:val="000E1A95"/>
    <w:rsid w:val="000E2433"/>
    <w:rsid w:val="000E2789"/>
    <w:rsid w:val="000E284C"/>
    <w:rsid w:val="000E2CB4"/>
    <w:rsid w:val="000E328E"/>
    <w:rsid w:val="000E3332"/>
    <w:rsid w:val="000E36C6"/>
    <w:rsid w:val="000E3868"/>
    <w:rsid w:val="000E3E56"/>
    <w:rsid w:val="000E4414"/>
    <w:rsid w:val="000E49C5"/>
    <w:rsid w:val="000E4A12"/>
    <w:rsid w:val="000E4D41"/>
    <w:rsid w:val="000E534F"/>
    <w:rsid w:val="000E5826"/>
    <w:rsid w:val="000E68B3"/>
    <w:rsid w:val="000E698C"/>
    <w:rsid w:val="000E7225"/>
    <w:rsid w:val="000E72C7"/>
    <w:rsid w:val="000E7929"/>
    <w:rsid w:val="000E79F2"/>
    <w:rsid w:val="000E7DF1"/>
    <w:rsid w:val="000F071B"/>
    <w:rsid w:val="000F0B3F"/>
    <w:rsid w:val="000F2CF0"/>
    <w:rsid w:val="000F32E2"/>
    <w:rsid w:val="000F32E5"/>
    <w:rsid w:val="000F3A8D"/>
    <w:rsid w:val="000F4612"/>
    <w:rsid w:val="000F466C"/>
    <w:rsid w:val="000F4CA3"/>
    <w:rsid w:val="000F4DC7"/>
    <w:rsid w:val="000F5AA1"/>
    <w:rsid w:val="000F6328"/>
    <w:rsid w:val="000F6396"/>
    <w:rsid w:val="000F7143"/>
    <w:rsid w:val="000F74D7"/>
    <w:rsid w:val="000F752B"/>
    <w:rsid w:val="000F78F0"/>
    <w:rsid w:val="0010047D"/>
    <w:rsid w:val="001004C2"/>
    <w:rsid w:val="00100819"/>
    <w:rsid w:val="0010234C"/>
    <w:rsid w:val="0010248A"/>
    <w:rsid w:val="00102841"/>
    <w:rsid w:val="00102DAE"/>
    <w:rsid w:val="00103485"/>
    <w:rsid w:val="00103662"/>
    <w:rsid w:val="00103C6C"/>
    <w:rsid w:val="00103CB1"/>
    <w:rsid w:val="00103E3A"/>
    <w:rsid w:val="00103F46"/>
    <w:rsid w:val="00104737"/>
    <w:rsid w:val="00104D3A"/>
    <w:rsid w:val="00105125"/>
    <w:rsid w:val="001058B1"/>
    <w:rsid w:val="00105E78"/>
    <w:rsid w:val="00105EC0"/>
    <w:rsid w:val="00106464"/>
    <w:rsid w:val="00106FCE"/>
    <w:rsid w:val="001077E4"/>
    <w:rsid w:val="001078FE"/>
    <w:rsid w:val="00107A4E"/>
    <w:rsid w:val="00107EB4"/>
    <w:rsid w:val="001111A4"/>
    <w:rsid w:val="001118B8"/>
    <w:rsid w:val="00111F35"/>
    <w:rsid w:val="0011214F"/>
    <w:rsid w:val="001131FF"/>
    <w:rsid w:val="00113EF2"/>
    <w:rsid w:val="0011438A"/>
    <w:rsid w:val="00114401"/>
    <w:rsid w:val="00114DE7"/>
    <w:rsid w:val="00114E20"/>
    <w:rsid w:val="0011532B"/>
    <w:rsid w:val="0011565E"/>
    <w:rsid w:val="00115AB7"/>
    <w:rsid w:val="00115B90"/>
    <w:rsid w:val="00116A04"/>
    <w:rsid w:val="00116F48"/>
    <w:rsid w:val="00117C0A"/>
    <w:rsid w:val="0012020F"/>
    <w:rsid w:val="00120A36"/>
    <w:rsid w:val="00120B05"/>
    <w:rsid w:val="00120ECE"/>
    <w:rsid w:val="00121CDA"/>
    <w:rsid w:val="00122501"/>
    <w:rsid w:val="0012268A"/>
    <w:rsid w:val="0012309D"/>
    <w:rsid w:val="0012337D"/>
    <w:rsid w:val="00123AEE"/>
    <w:rsid w:val="00124460"/>
    <w:rsid w:val="00124809"/>
    <w:rsid w:val="00124AC0"/>
    <w:rsid w:val="00124F7A"/>
    <w:rsid w:val="00125C63"/>
    <w:rsid w:val="00125CE7"/>
    <w:rsid w:val="00125FD3"/>
    <w:rsid w:val="00126B49"/>
    <w:rsid w:val="0012720A"/>
    <w:rsid w:val="00127ACE"/>
    <w:rsid w:val="00127AFA"/>
    <w:rsid w:val="00127D11"/>
    <w:rsid w:val="00127E2C"/>
    <w:rsid w:val="00127F7A"/>
    <w:rsid w:val="00130013"/>
    <w:rsid w:val="00130496"/>
    <w:rsid w:val="00130897"/>
    <w:rsid w:val="001308E1"/>
    <w:rsid w:val="00130D19"/>
    <w:rsid w:val="00131C82"/>
    <w:rsid w:val="00132357"/>
    <w:rsid w:val="00132573"/>
    <w:rsid w:val="001325EE"/>
    <w:rsid w:val="00132B1E"/>
    <w:rsid w:val="00132D4F"/>
    <w:rsid w:val="00132FB0"/>
    <w:rsid w:val="00133490"/>
    <w:rsid w:val="00133BA6"/>
    <w:rsid w:val="00133E6A"/>
    <w:rsid w:val="00134295"/>
    <w:rsid w:val="00134DC7"/>
    <w:rsid w:val="00135054"/>
    <w:rsid w:val="0013531D"/>
    <w:rsid w:val="0013539A"/>
    <w:rsid w:val="001357C6"/>
    <w:rsid w:val="00135AFE"/>
    <w:rsid w:val="00135B58"/>
    <w:rsid w:val="00135E14"/>
    <w:rsid w:val="00135F58"/>
    <w:rsid w:val="00135F7A"/>
    <w:rsid w:val="0013697C"/>
    <w:rsid w:val="001378DA"/>
    <w:rsid w:val="0014162D"/>
    <w:rsid w:val="00141841"/>
    <w:rsid w:val="0014250C"/>
    <w:rsid w:val="001426F6"/>
    <w:rsid w:val="001427CF"/>
    <w:rsid w:val="001428A6"/>
    <w:rsid w:val="001432C5"/>
    <w:rsid w:val="00143313"/>
    <w:rsid w:val="0014357E"/>
    <w:rsid w:val="00143B4C"/>
    <w:rsid w:val="00143C28"/>
    <w:rsid w:val="00144EC2"/>
    <w:rsid w:val="0014537A"/>
    <w:rsid w:val="0014577A"/>
    <w:rsid w:val="00145C8E"/>
    <w:rsid w:val="00146355"/>
    <w:rsid w:val="0014653E"/>
    <w:rsid w:val="00146A63"/>
    <w:rsid w:val="00146BD0"/>
    <w:rsid w:val="00147269"/>
    <w:rsid w:val="00147D1F"/>
    <w:rsid w:val="001502A4"/>
    <w:rsid w:val="00150745"/>
    <w:rsid w:val="00150F31"/>
    <w:rsid w:val="001511F1"/>
    <w:rsid w:val="0015139E"/>
    <w:rsid w:val="001514F3"/>
    <w:rsid w:val="00151579"/>
    <w:rsid w:val="001517F3"/>
    <w:rsid w:val="00151831"/>
    <w:rsid w:val="001519DE"/>
    <w:rsid w:val="00151BC7"/>
    <w:rsid w:val="00151E77"/>
    <w:rsid w:val="00152031"/>
    <w:rsid w:val="001520C2"/>
    <w:rsid w:val="001522A6"/>
    <w:rsid w:val="001528C9"/>
    <w:rsid w:val="001529DB"/>
    <w:rsid w:val="00152A29"/>
    <w:rsid w:val="0015385D"/>
    <w:rsid w:val="00154175"/>
    <w:rsid w:val="001549BD"/>
    <w:rsid w:val="00155370"/>
    <w:rsid w:val="00155385"/>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B92"/>
    <w:rsid w:val="00160DAA"/>
    <w:rsid w:val="00160F5A"/>
    <w:rsid w:val="00161649"/>
    <w:rsid w:val="00161BE0"/>
    <w:rsid w:val="00161BE1"/>
    <w:rsid w:val="00162075"/>
    <w:rsid w:val="00163F31"/>
    <w:rsid w:val="001656AF"/>
    <w:rsid w:val="00165A12"/>
    <w:rsid w:val="00165CEE"/>
    <w:rsid w:val="00165D63"/>
    <w:rsid w:val="0016648E"/>
    <w:rsid w:val="00166B73"/>
    <w:rsid w:val="0016725D"/>
    <w:rsid w:val="001672C7"/>
    <w:rsid w:val="00167710"/>
    <w:rsid w:val="001679AF"/>
    <w:rsid w:val="00167ACC"/>
    <w:rsid w:val="00167AFC"/>
    <w:rsid w:val="00167B28"/>
    <w:rsid w:val="00167D00"/>
    <w:rsid w:val="0017023D"/>
    <w:rsid w:val="00170425"/>
    <w:rsid w:val="0017046A"/>
    <w:rsid w:val="001719AA"/>
    <w:rsid w:val="00171C09"/>
    <w:rsid w:val="0017275A"/>
    <w:rsid w:val="00172D44"/>
    <w:rsid w:val="00172FF5"/>
    <w:rsid w:val="0017324A"/>
    <w:rsid w:val="00173597"/>
    <w:rsid w:val="00173F96"/>
    <w:rsid w:val="0017422D"/>
    <w:rsid w:val="00174630"/>
    <w:rsid w:val="0017481C"/>
    <w:rsid w:val="00174937"/>
    <w:rsid w:val="00174BA3"/>
    <w:rsid w:val="001751E8"/>
    <w:rsid w:val="0017533D"/>
    <w:rsid w:val="0017557F"/>
    <w:rsid w:val="00175960"/>
    <w:rsid w:val="00175F1B"/>
    <w:rsid w:val="001762BC"/>
    <w:rsid w:val="001762F8"/>
    <w:rsid w:val="001766CD"/>
    <w:rsid w:val="001768BE"/>
    <w:rsid w:val="00177779"/>
    <w:rsid w:val="00177AFB"/>
    <w:rsid w:val="00177CF6"/>
    <w:rsid w:val="001800C5"/>
    <w:rsid w:val="001801A1"/>
    <w:rsid w:val="00180261"/>
    <w:rsid w:val="0018033B"/>
    <w:rsid w:val="00180406"/>
    <w:rsid w:val="001808D8"/>
    <w:rsid w:val="001809DE"/>
    <w:rsid w:val="00180F41"/>
    <w:rsid w:val="0018125A"/>
    <w:rsid w:val="001816A9"/>
    <w:rsid w:val="0018197E"/>
    <w:rsid w:val="00181E6E"/>
    <w:rsid w:val="00181FBD"/>
    <w:rsid w:val="0018292A"/>
    <w:rsid w:val="001829DB"/>
    <w:rsid w:val="00182A60"/>
    <w:rsid w:val="00182BEA"/>
    <w:rsid w:val="001841AB"/>
    <w:rsid w:val="00184340"/>
    <w:rsid w:val="00184364"/>
    <w:rsid w:val="0018478D"/>
    <w:rsid w:val="001852FC"/>
    <w:rsid w:val="00186250"/>
    <w:rsid w:val="0018706A"/>
    <w:rsid w:val="0018730F"/>
    <w:rsid w:val="00187CA3"/>
    <w:rsid w:val="00190A84"/>
    <w:rsid w:val="00190C98"/>
    <w:rsid w:val="00190DE3"/>
    <w:rsid w:val="00190F21"/>
    <w:rsid w:val="00191081"/>
    <w:rsid w:val="00191149"/>
    <w:rsid w:val="00191484"/>
    <w:rsid w:val="00191BB7"/>
    <w:rsid w:val="00192037"/>
    <w:rsid w:val="001921F0"/>
    <w:rsid w:val="00192B39"/>
    <w:rsid w:val="00192E56"/>
    <w:rsid w:val="00193474"/>
    <w:rsid w:val="001938CD"/>
    <w:rsid w:val="001939CB"/>
    <w:rsid w:val="001941AE"/>
    <w:rsid w:val="00194256"/>
    <w:rsid w:val="001955C9"/>
    <w:rsid w:val="001958DB"/>
    <w:rsid w:val="00195E90"/>
    <w:rsid w:val="00195FF6"/>
    <w:rsid w:val="00196720"/>
    <w:rsid w:val="00196815"/>
    <w:rsid w:val="0019689B"/>
    <w:rsid w:val="0019692A"/>
    <w:rsid w:val="00196C8E"/>
    <w:rsid w:val="0019720E"/>
    <w:rsid w:val="001978F8"/>
    <w:rsid w:val="00197B20"/>
    <w:rsid w:val="001A01A7"/>
    <w:rsid w:val="001A0711"/>
    <w:rsid w:val="001A090D"/>
    <w:rsid w:val="001A0927"/>
    <w:rsid w:val="001A0DB1"/>
    <w:rsid w:val="001A1386"/>
    <w:rsid w:val="001A17A7"/>
    <w:rsid w:val="001A186E"/>
    <w:rsid w:val="001A1E4A"/>
    <w:rsid w:val="001A1F9D"/>
    <w:rsid w:val="001A209A"/>
    <w:rsid w:val="001A21B5"/>
    <w:rsid w:val="001A2D32"/>
    <w:rsid w:val="001A3235"/>
    <w:rsid w:val="001A32CD"/>
    <w:rsid w:val="001A336F"/>
    <w:rsid w:val="001A3700"/>
    <w:rsid w:val="001A3AE9"/>
    <w:rsid w:val="001A3F49"/>
    <w:rsid w:val="001A4208"/>
    <w:rsid w:val="001A4D26"/>
    <w:rsid w:val="001A50F4"/>
    <w:rsid w:val="001A56E6"/>
    <w:rsid w:val="001A57C4"/>
    <w:rsid w:val="001A588E"/>
    <w:rsid w:val="001A6721"/>
    <w:rsid w:val="001A67E3"/>
    <w:rsid w:val="001A6EA2"/>
    <w:rsid w:val="001A6FDC"/>
    <w:rsid w:val="001A7122"/>
    <w:rsid w:val="001A7999"/>
    <w:rsid w:val="001A7A96"/>
    <w:rsid w:val="001A7B04"/>
    <w:rsid w:val="001B01C9"/>
    <w:rsid w:val="001B0442"/>
    <w:rsid w:val="001B0615"/>
    <w:rsid w:val="001B06B2"/>
    <w:rsid w:val="001B0720"/>
    <w:rsid w:val="001B0E29"/>
    <w:rsid w:val="001B10A4"/>
    <w:rsid w:val="001B1100"/>
    <w:rsid w:val="001B1398"/>
    <w:rsid w:val="001B1466"/>
    <w:rsid w:val="001B1A2C"/>
    <w:rsid w:val="001B290E"/>
    <w:rsid w:val="001B2A8C"/>
    <w:rsid w:val="001B2A9F"/>
    <w:rsid w:val="001B2AB7"/>
    <w:rsid w:val="001B2F34"/>
    <w:rsid w:val="001B3458"/>
    <w:rsid w:val="001B35EC"/>
    <w:rsid w:val="001B39B6"/>
    <w:rsid w:val="001B3D53"/>
    <w:rsid w:val="001B3E11"/>
    <w:rsid w:val="001B3FC2"/>
    <w:rsid w:val="001B41B4"/>
    <w:rsid w:val="001B4FBB"/>
    <w:rsid w:val="001B53AD"/>
    <w:rsid w:val="001B5B45"/>
    <w:rsid w:val="001B686E"/>
    <w:rsid w:val="001B6A24"/>
    <w:rsid w:val="001B78A4"/>
    <w:rsid w:val="001B7B4D"/>
    <w:rsid w:val="001B7D9E"/>
    <w:rsid w:val="001B7E52"/>
    <w:rsid w:val="001C02B5"/>
    <w:rsid w:val="001C0999"/>
    <w:rsid w:val="001C09E1"/>
    <w:rsid w:val="001C0A09"/>
    <w:rsid w:val="001C137F"/>
    <w:rsid w:val="001C1EAE"/>
    <w:rsid w:val="001C20E8"/>
    <w:rsid w:val="001C257C"/>
    <w:rsid w:val="001C2CCA"/>
    <w:rsid w:val="001C32BA"/>
    <w:rsid w:val="001C3681"/>
    <w:rsid w:val="001C3809"/>
    <w:rsid w:val="001C47D1"/>
    <w:rsid w:val="001C48DD"/>
    <w:rsid w:val="001C4923"/>
    <w:rsid w:val="001C495C"/>
    <w:rsid w:val="001C4A65"/>
    <w:rsid w:val="001C4C48"/>
    <w:rsid w:val="001C5249"/>
    <w:rsid w:val="001C54E3"/>
    <w:rsid w:val="001C5618"/>
    <w:rsid w:val="001C5A4B"/>
    <w:rsid w:val="001C5C0F"/>
    <w:rsid w:val="001C5E84"/>
    <w:rsid w:val="001C62FC"/>
    <w:rsid w:val="001C6507"/>
    <w:rsid w:val="001C7307"/>
    <w:rsid w:val="001D030C"/>
    <w:rsid w:val="001D05B1"/>
    <w:rsid w:val="001D05F9"/>
    <w:rsid w:val="001D0D45"/>
    <w:rsid w:val="001D1510"/>
    <w:rsid w:val="001D166F"/>
    <w:rsid w:val="001D1DD8"/>
    <w:rsid w:val="001D2C8E"/>
    <w:rsid w:val="001D30B9"/>
    <w:rsid w:val="001D36CE"/>
    <w:rsid w:val="001D4307"/>
    <w:rsid w:val="001D47EE"/>
    <w:rsid w:val="001D4F48"/>
    <w:rsid w:val="001D4FD3"/>
    <w:rsid w:val="001D51E2"/>
    <w:rsid w:val="001D5436"/>
    <w:rsid w:val="001D56B2"/>
    <w:rsid w:val="001D588A"/>
    <w:rsid w:val="001D5A57"/>
    <w:rsid w:val="001D5B8F"/>
    <w:rsid w:val="001D65D0"/>
    <w:rsid w:val="001D67A0"/>
    <w:rsid w:val="001D6C00"/>
    <w:rsid w:val="001D6EA3"/>
    <w:rsid w:val="001D74C9"/>
    <w:rsid w:val="001E11AC"/>
    <w:rsid w:val="001E1538"/>
    <w:rsid w:val="001E173F"/>
    <w:rsid w:val="001E1B54"/>
    <w:rsid w:val="001E1C9D"/>
    <w:rsid w:val="001E1FCE"/>
    <w:rsid w:val="001E219E"/>
    <w:rsid w:val="001E22A9"/>
    <w:rsid w:val="001E254E"/>
    <w:rsid w:val="001E2F68"/>
    <w:rsid w:val="001E365A"/>
    <w:rsid w:val="001E3B7B"/>
    <w:rsid w:val="001E3ED5"/>
    <w:rsid w:val="001E51DC"/>
    <w:rsid w:val="001E587B"/>
    <w:rsid w:val="001E5DA2"/>
    <w:rsid w:val="001E60D2"/>
    <w:rsid w:val="001E6134"/>
    <w:rsid w:val="001E6270"/>
    <w:rsid w:val="001E6569"/>
    <w:rsid w:val="001E6853"/>
    <w:rsid w:val="001E6AB7"/>
    <w:rsid w:val="001E7503"/>
    <w:rsid w:val="001E7AD1"/>
    <w:rsid w:val="001F07A7"/>
    <w:rsid w:val="001F090C"/>
    <w:rsid w:val="001F0D58"/>
    <w:rsid w:val="001F1ACE"/>
    <w:rsid w:val="001F28B2"/>
    <w:rsid w:val="001F2A82"/>
    <w:rsid w:val="001F32AF"/>
    <w:rsid w:val="001F3380"/>
    <w:rsid w:val="001F349C"/>
    <w:rsid w:val="001F3698"/>
    <w:rsid w:val="001F3820"/>
    <w:rsid w:val="001F3AEC"/>
    <w:rsid w:val="001F3F9C"/>
    <w:rsid w:val="001F44F2"/>
    <w:rsid w:val="001F5CA3"/>
    <w:rsid w:val="001F60CB"/>
    <w:rsid w:val="001F6785"/>
    <w:rsid w:val="001F67AA"/>
    <w:rsid w:val="001F6CA1"/>
    <w:rsid w:val="001F71D0"/>
    <w:rsid w:val="001F7E7E"/>
    <w:rsid w:val="00200078"/>
    <w:rsid w:val="00200301"/>
    <w:rsid w:val="00200B9D"/>
    <w:rsid w:val="00200D86"/>
    <w:rsid w:val="00200EA4"/>
    <w:rsid w:val="002011C7"/>
    <w:rsid w:val="0020125D"/>
    <w:rsid w:val="00201385"/>
    <w:rsid w:val="00201E47"/>
    <w:rsid w:val="00202013"/>
    <w:rsid w:val="00202351"/>
    <w:rsid w:val="002023A3"/>
    <w:rsid w:val="00202889"/>
    <w:rsid w:val="00202EE2"/>
    <w:rsid w:val="00203022"/>
    <w:rsid w:val="002030ED"/>
    <w:rsid w:val="00203C8A"/>
    <w:rsid w:val="00204247"/>
    <w:rsid w:val="00204579"/>
    <w:rsid w:val="00204632"/>
    <w:rsid w:val="00204846"/>
    <w:rsid w:val="00204940"/>
    <w:rsid w:val="00204A7E"/>
    <w:rsid w:val="00204BDF"/>
    <w:rsid w:val="00205507"/>
    <w:rsid w:val="002057E5"/>
    <w:rsid w:val="002059E4"/>
    <w:rsid w:val="00205B01"/>
    <w:rsid w:val="00205F52"/>
    <w:rsid w:val="0020633F"/>
    <w:rsid w:val="00206B7F"/>
    <w:rsid w:val="00207127"/>
    <w:rsid w:val="00207997"/>
    <w:rsid w:val="00210246"/>
    <w:rsid w:val="00210374"/>
    <w:rsid w:val="00210668"/>
    <w:rsid w:val="00210A02"/>
    <w:rsid w:val="0021180F"/>
    <w:rsid w:val="00211A1A"/>
    <w:rsid w:val="0021216B"/>
    <w:rsid w:val="0021273A"/>
    <w:rsid w:val="00212799"/>
    <w:rsid w:val="00212843"/>
    <w:rsid w:val="002129A4"/>
    <w:rsid w:val="002129BD"/>
    <w:rsid w:val="002129C7"/>
    <w:rsid w:val="0021364B"/>
    <w:rsid w:val="002136D1"/>
    <w:rsid w:val="00213784"/>
    <w:rsid w:val="0021387E"/>
    <w:rsid w:val="002139B5"/>
    <w:rsid w:val="00213BF5"/>
    <w:rsid w:val="00213CA6"/>
    <w:rsid w:val="00213F50"/>
    <w:rsid w:val="00213F96"/>
    <w:rsid w:val="002147BA"/>
    <w:rsid w:val="00214870"/>
    <w:rsid w:val="00214A4F"/>
    <w:rsid w:val="00214A75"/>
    <w:rsid w:val="00214CCB"/>
    <w:rsid w:val="0021506C"/>
    <w:rsid w:val="0021529E"/>
    <w:rsid w:val="002159BE"/>
    <w:rsid w:val="002159CC"/>
    <w:rsid w:val="00215F73"/>
    <w:rsid w:val="00216B1C"/>
    <w:rsid w:val="00216BED"/>
    <w:rsid w:val="00217794"/>
    <w:rsid w:val="002177B5"/>
    <w:rsid w:val="002178E9"/>
    <w:rsid w:val="002205DB"/>
    <w:rsid w:val="002208F5"/>
    <w:rsid w:val="00220B35"/>
    <w:rsid w:val="00221337"/>
    <w:rsid w:val="00221780"/>
    <w:rsid w:val="00221A70"/>
    <w:rsid w:val="002237E0"/>
    <w:rsid w:val="002239CD"/>
    <w:rsid w:val="002240DF"/>
    <w:rsid w:val="002240E2"/>
    <w:rsid w:val="002240EA"/>
    <w:rsid w:val="00224133"/>
    <w:rsid w:val="00224204"/>
    <w:rsid w:val="00224CF7"/>
    <w:rsid w:val="00224D1A"/>
    <w:rsid w:val="00224F88"/>
    <w:rsid w:val="00225122"/>
    <w:rsid w:val="0022520F"/>
    <w:rsid w:val="00225419"/>
    <w:rsid w:val="002254B2"/>
    <w:rsid w:val="0022573B"/>
    <w:rsid w:val="002262B2"/>
    <w:rsid w:val="002267A0"/>
    <w:rsid w:val="002269CE"/>
    <w:rsid w:val="00226D48"/>
    <w:rsid w:val="002273F4"/>
    <w:rsid w:val="0022763F"/>
    <w:rsid w:val="002276C3"/>
    <w:rsid w:val="00230495"/>
    <w:rsid w:val="00230B7F"/>
    <w:rsid w:val="00230CB2"/>
    <w:rsid w:val="0023121C"/>
    <w:rsid w:val="002312DE"/>
    <w:rsid w:val="002314DF"/>
    <w:rsid w:val="002318F6"/>
    <w:rsid w:val="00231C3F"/>
    <w:rsid w:val="00231CE6"/>
    <w:rsid w:val="002320D8"/>
    <w:rsid w:val="002325CE"/>
    <w:rsid w:val="00232639"/>
    <w:rsid w:val="002329A0"/>
    <w:rsid w:val="00232BAC"/>
    <w:rsid w:val="00232C48"/>
    <w:rsid w:val="00232F2D"/>
    <w:rsid w:val="00233115"/>
    <w:rsid w:val="00233455"/>
    <w:rsid w:val="00233F70"/>
    <w:rsid w:val="00234036"/>
    <w:rsid w:val="00234394"/>
    <w:rsid w:val="002349CD"/>
    <w:rsid w:val="00234E2F"/>
    <w:rsid w:val="00235487"/>
    <w:rsid w:val="00235A1D"/>
    <w:rsid w:val="00235EFC"/>
    <w:rsid w:val="00236293"/>
    <w:rsid w:val="00236D71"/>
    <w:rsid w:val="002374A5"/>
    <w:rsid w:val="00237F4F"/>
    <w:rsid w:val="002405DD"/>
    <w:rsid w:val="002409E7"/>
    <w:rsid w:val="00240FF3"/>
    <w:rsid w:val="00242530"/>
    <w:rsid w:val="0024267C"/>
    <w:rsid w:val="00242C05"/>
    <w:rsid w:val="002431AA"/>
    <w:rsid w:val="00243954"/>
    <w:rsid w:val="00243F08"/>
    <w:rsid w:val="0024413A"/>
    <w:rsid w:val="00244D7E"/>
    <w:rsid w:val="00245189"/>
    <w:rsid w:val="00245406"/>
    <w:rsid w:val="002457C9"/>
    <w:rsid w:val="0024745A"/>
    <w:rsid w:val="00250508"/>
    <w:rsid w:val="00250978"/>
    <w:rsid w:val="00250FD8"/>
    <w:rsid w:val="00250FEE"/>
    <w:rsid w:val="002514E7"/>
    <w:rsid w:val="00251A5E"/>
    <w:rsid w:val="002525D6"/>
    <w:rsid w:val="002527B9"/>
    <w:rsid w:val="00252930"/>
    <w:rsid w:val="0025330D"/>
    <w:rsid w:val="00253690"/>
    <w:rsid w:val="0025371F"/>
    <w:rsid w:val="0025409B"/>
    <w:rsid w:val="00254370"/>
    <w:rsid w:val="0025463B"/>
    <w:rsid w:val="002548EA"/>
    <w:rsid w:val="00254ABD"/>
    <w:rsid w:val="00255224"/>
    <w:rsid w:val="00255661"/>
    <w:rsid w:val="00255730"/>
    <w:rsid w:val="002568A9"/>
    <w:rsid w:val="0025704F"/>
    <w:rsid w:val="0025709F"/>
    <w:rsid w:val="002573A0"/>
    <w:rsid w:val="00257F65"/>
    <w:rsid w:val="0026001C"/>
    <w:rsid w:val="0026035B"/>
    <w:rsid w:val="002607EB"/>
    <w:rsid w:val="00262328"/>
    <w:rsid w:val="002624AA"/>
    <w:rsid w:val="00262601"/>
    <w:rsid w:val="0026333D"/>
    <w:rsid w:val="002637FF"/>
    <w:rsid w:val="00263934"/>
    <w:rsid w:val="002639F1"/>
    <w:rsid w:val="00263B9F"/>
    <w:rsid w:val="00263ED6"/>
    <w:rsid w:val="0026423D"/>
    <w:rsid w:val="00264413"/>
    <w:rsid w:val="002646FA"/>
    <w:rsid w:val="002647C6"/>
    <w:rsid w:val="00264A1A"/>
    <w:rsid w:val="002655C2"/>
    <w:rsid w:val="002656C8"/>
    <w:rsid w:val="00265B94"/>
    <w:rsid w:val="00265E39"/>
    <w:rsid w:val="002663FB"/>
    <w:rsid w:val="002668F8"/>
    <w:rsid w:val="00266B2F"/>
    <w:rsid w:val="00266EE0"/>
    <w:rsid w:val="00270583"/>
    <w:rsid w:val="00271880"/>
    <w:rsid w:val="002718CF"/>
    <w:rsid w:val="00271E6F"/>
    <w:rsid w:val="002722A8"/>
    <w:rsid w:val="00272451"/>
    <w:rsid w:val="00273962"/>
    <w:rsid w:val="002746AA"/>
    <w:rsid w:val="002746F5"/>
    <w:rsid w:val="002748F5"/>
    <w:rsid w:val="00274A37"/>
    <w:rsid w:val="002751F8"/>
    <w:rsid w:val="00275DDB"/>
    <w:rsid w:val="00275E1B"/>
    <w:rsid w:val="00275E70"/>
    <w:rsid w:val="002761A4"/>
    <w:rsid w:val="002764AE"/>
    <w:rsid w:val="0027751A"/>
    <w:rsid w:val="002776DA"/>
    <w:rsid w:val="002776E7"/>
    <w:rsid w:val="00277797"/>
    <w:rsid w:val="00277AAF"/>
    <w:rsid w:val="00277CB8"/>
    <w:rsid w:val="00280156"/>
    <w:rsid w:val="002805D8"/>
    <w:rsid w:val="00280718"/>
    <w:rsid w:val="00280F6A"/>
    <w:rsid w:val="002819C7"/>
    <w:rsid w:val="00281AD8"/>
    <w:rsid w:val="00281F49"/>
    <w:rsid w:val="00281F5E"/>
    <w:rsid w:val="002823CF"/>
    <w:rsid w:val="00282A65"/>
    <w:rsid w:val="002836D2"/>
    <w:rsid w:val="002838A9"/>
    <w:rsid w:val="00283B09"/>
    <w:rsid w:val="00283CB2"/>
    <w:rsid w:val="00283DBA"/>
    <w:rsid w:val="002840E4"/>
    <w:rsid w:val="00284427"/>
    <w:rsid w:val="00285706"/>
    <w:rsid w:val="00285B05"/>
    <w:rsid w:val="00285B7B"/>
    <w:rsid w:val="002866D5"/>
    <w:rsid w:val="00286D59"/>
    <w:rsid w:val="00287EE6"/>
    <w:rsid w:val="002904BB"/>
    <w:rsid w:val="00290CDD"/>
    <w:rsid w:val="00290EB3"/>
    <w:rsid w:val="002912FB"/>
    <w:rsid w:val="002913E9"/>
    <w:rsid w:val="00291403"/>
    <w:rsid w:val="002914C6"/>
    <w:rsid w:val="0029161E"/>
    <w:rsid w:val="002922D6"/>
    <w:rsid w:val="002925A9"/>
    <w:rsid w:val="00292842"/>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1DC0"/>
    <w:rsid w:val="002A20F7"/>
    <w:rsid w:val="002A2EC9"/>
    <w:rsid w:val="002A2FC5"/>
    <w:rsid w:val="002A38C2"/>
    <w:rsid w:val="002A3992"/>
    <w:rsid w:val="002A4B76"/>
    <w:rsid w:val="002A4D0A"/>
    <w:rsid w:val="002A4D57"/>
    <w:rsid w:val="002A50A1"/>
    <w:rsid w:val="002A539D"/>
    <w:rsid w:val="002A5699"/>
    <w:rsid w:val="002A57AB"/>
    <w:rsid w:val="002A5B9D"/>
    <w:rsid w:val="002A5FF7"/>
    <w:rsid w:val="002A62C0"/>
    <w:rsid w:val="002A6377"/>
    <w:rsid w:val="002A651F"/>
    <w:rsid w:val="002A696C"/>
    <w:rsid w:val="002A6BB2"/>
    <w:rsid w:val="002A6C16"/>
    <w:rsid w:val="002A6D62"/>
    <w:rsid w:val="002A76FF"/>
    <w:rsid w:val="002B122E"/>
    <w:rsid w:val="002B1BFC"/>
    <w:rsid w:val="002B1EE8"/>
    <w:rsid w:val="002B24DF"/>
    <w:rsid w:val="002B24FB"/>
    <w:rsid w:val="002B2BFD"/>
    <w:rsid w:val="002B2D64"/>
    <w:rsid w:val="002B2F71"/>
    <w:rsid w:val="002B31CC"/>
    <w:rsid w:val="002B394E"/>
    <w:rsid w:val="002B3D10"/>
    <w:rsid w:val="002B3E25"/>
    <w:rsid w:val="002B3E7D"/>
    <w:rsid w:val="002B4903"/>
    <w:rsid w:val="002B4AD6"/>
    <w:rsid w:val="002B4AFC"/>
    <w:rsid w:val="002B532A"/>
    <w:rsid w:val="002B599D"/>
    <w:rsid w:val="002B605B"/>
    <w:rsid w:val="002B614F"/>
    <w:rsid w:val="002B6393"/>
    <w:rsid w:val="002B7007"/>
    <w:rsid w:val="002B73A6"/>
    <w:rsid w:val="002B7537"/>
    <w:rsid w:val="002B7715"/>
    <w:rsid w:val="002C0FFF"/>
    <w:rsid w:val="002C1047"/>
    <w:rsid w:val="002C116F"/>
    <w:rsid w:val="002C130C"/>
    <w:rsid w:val="002C1D16"/>
    <w:rsid w:val="002C26BF"/>
    <w:rsid w:val="002C28F0"/>
    <w:rsid w:val="002C31B8"/>
    <w:rsid w:val="002C3367"/>
    <w:rsid w:val="002C3AA8"/>
    <w:rsid w:val="002C40AC"/>
    <w:rsid w:val="002C4E8C"/>
    <w:rsid w:val="002C5282"/>
    <w:rsid w:val="002C5956"/>
    <w:rsid w:val="002C5960"/>
    <w:rsid w:val="002C5C07"/>
    <w:rsid w:val="002C658F"/>
    <w:rsid w:val="002C6808"/>
    <w:rsid w:val="002C74C3"/>
    <w:rsid w:val="002C77E8"/>
    <w:rsid w:val="002D002D"/>
    <w:rsid w:val="002D005C"/>
    <w:rsid w:val="002D0367"/>
    <w:rsid w:val="002D038B"/>
    <w:rsid w:val="002D055E"/>
    <w:rsid w:val="002D0AF7"/>
    <w:rsid w:val="002D104D"/>
    <w:rsid w:val="002D1650"/>
    <w:rsid w:val="002D2344"/>
    <w:rsid w:val="002D2679"/>
    <w:rsid w:val="002D28E1"/>
    <w:rsid w:val="002D3085"/>
    <w:rsid w:val="002D3343"/>
    <w:rsid w:val="002D35FE"/>
    <w:rsid w:val="002D39BE"/>
    <w:rsid w:val="002D3B4C"/>
    <w:rsid w:val="002D4188"/>
    <w:rsid w:val="002D453F"/>
    <w:rsid w:val="002D47E9"/>
    <w:rsid w:val="002D47FA"/>
    <w:rsid w:val="002D4ED6"/>
    <w:rsid w:val="002D534B"/>
    <w:rsid w:val="002D5589"/>
    <w:rsid w:val="002D5842"/>
    <w:rsid w:val="002D5D5A"/>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39"/>
    <w:rsid w:val="002E3343"/>
    <w:rsid w:val="002E34A2"/>
    <w:rsid w:val="002E3C2A"/>
    <w:rsid w:val="002E3E12"/>
    <w:rsid w:val="002E465B"/>
    <w:rsid w:val="002E47F2"/>
    <w:rsid w:val="002E4BE8"/>
    <w:rsid w:val="002E5035"/>
    <w:rsid w:val="002E54E6"/>
    <w:rsid w:val="002E5705"/>
    <w:rsid w:val="002E65C3"/>
    <w:rsid w:val="002E68C7"/>
    <w:rsid w:val="002E6C9E"/>
    <w:rsid w:val="002E73AD"/>
    <w:rsid w:val="002F0248"/>
    <w:rsid w:val="002F08F1"/>
    <w:rsid w:val="002F0C99"/>
    <w:rsid w:val="002F1116"/>
    <w:rsid w:val="002F1B28"/>
    <w:rsid w:val="002F1D77"/>
    <w:rsid w:val="002F3531"/>
    <w:rsid w:val="002F3B30"/>
    <w:rsid w:val="002F3C6E"/>
    <w:rsid w:val="002F45BB"/>
    <w:rsid w:val="002F4BE2"/>
    <w:rsid w:val="002F4C62"/>
    <w:rsid w:val="002F53C0"/>
    <w:rsid w:val="002F583C"/>
    <w:rsid w:val="002F5857"/>
    <w:rsid w:val="002F5BA4"/>
    <w:rsid w:val="002F6445"/>
    <w:rsid w:val="002F67FD"/>
    <w:rsid w:val="002F6959"/>
    <w:rsid w:val="002F7865"/>
    <w:rsid w:val="003000D4"/>
    <w:rsid w:val="0030068F"/>
    <w:rsid w:val="003009AD"/>
    <w:rsid w:val="00300BCD"/>
    <w:rsid w:val="00301033"/>
    <w:rsid w:val="00301149"/>
    <w:rsid w:val="0030206B"/>
    <w:rsid w:val="003021DD"/>
    <w:rsid w:val="003022C1"/>
    <w:rsid w:val="003022E3"/>
    <w:rsid w:val="003022E4"/>
    <w:rsid w:val="00302697"/>
    <w:rsid w:val="003028C3"/>
    <w:rsid w:val="00302E4D"/>
    <w:rsid w:val="0030376D"/>
    <w:rsid w:val="00303AF2"/>
    <w:rsid w:val="0030454A"/>
    <w:rsid w:val="003049FC"/>
    <w:rsid w:val="00304A33"/>
    <w:rsid w:val="00305046"/>
    <w:rsid w:val="003060D5"/>
    <w:rsid w:val="0030655B"/>
    <w:rsid w:val="00306BF6"/>
    <w:rsid w:val="00307337"/>
    <w:rsid w:val="00307CD4"/>
    <w:rsid w:val="00307D0C"/>
    <w:rsid w:val="00310498"/>
    <w:rsid w:val="0031078E"/>
    <w:rsid w:val="00310953"/>
    <w:rsid w:val="003116B1"/>
    <w:rsid w:val="00311776"/>
    <w:rsid w:val="00311E9F"/>
    <w:rsid w:val="00312049"/>
    <w:rsid w:val="00312761"/>
    <w:rsid w:val="00312AE3"/>
    <w:rsid w:val="00312D3D"/>
    <w:rsid w:val="00313466"/>
    <w:rsid w:val="00313F08"/>
    <w:rsid w:val="00314268"/>
    <w:rsid w:val="00314E03"/>
    <w:rsid w:val="003151E3"/>
    <w:rsid w:val="00315C52"/>
    <w:rsid w:val="00315CBF"/>
    <w:rsid w:val="00316374"/>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386C"/>
    <w:rsid w:val="00323B88"/>
    <w:rsid w:val="00323DA8"/>
    <w:rsid w:val="003245D1"/>
    <w:rsid w:val="003249C0"/>
    <w:rsid w:val="00324CBA"/>
    <w:rsid w:val="00325002"/>
    <w:rsid w:val="003255C1"/>
    <w:rsid w:val="0032650B"/>
    <w:rsid w:val="00327510"/>
    <w:rsid w:val="0032782A"/>
    <w:rsid w:val="00327856"/>
    <w:rsid w:val="00330352"/>
    <w:rsid w:val="0033065F"/>
    <w:rsid w:val="00330B21"/>
    <w:rsid w:val="00330C6B"/>
    <w:rsid w:val="00330FC5"/>
    <w:rsid w:val="003319FE"/>
    <w:rsid w:val="00331EBA"/>
    <w:rsid w:val="00331F77"/>
    <w:rsid w:val="003337F4"/>
    <w:rsid w:val="003338B1"/>
    <w:rsid w:val="0033422F"/>
    <w:rsid w:val="00334D7E"/>
    <w:rsid w:val="00334DC0"/>
    <w:rsid w:val="003351B9"/>
    <w:rsid w:val="0033542A"/>
    <w:rsid w:val="003359F0"/>
    <w:rsid w:val="00337362"/>
    <w:rsid w:val="00337EA9"/>
    <w:rsid w:val="00337ED2"/>
    <w:rsid w:val="0034000B"/>
    <w:rsid w:val="00340394"/>
    <w:rsid w:val="003407E6"/>
    <w:rsid w:val="0034087F"/>
    <w:rsid w:val="00340CA8"/>
    <w:rsid w:val="00340D3B"/>
    <w:rsid w:val="00340D6C"/>
    <w:rsid w:val="0034172E"/>
    <w:rsid w:val="003417B2"/>
    <w:rsid w:val="00342257"/>
    <w:rsid w:val="00342607"/>
    <w:rsid w:val="00342AC6"/>
    <w:rsid w:val="00342F39"/>
    <w:rsid w:val="00345712"/>
    <w:rsid w:val="003458C0"/>
    <w:rsid w:val="00345943"/>
    <w:rsid w:val="0034611D"/>
    <w:rsid w:val="00346434"/>
    <w:rsid w:val="00346594"/>
    <w:rsid w:val="0034703B"/>
    <w:rsid w:val="00347118"/>
    <w:rsid w:val="00347536"/>
    <w:rsid w:val="00347F19"/>
    <w:rsid w:val="003503E7"/>
    <w:rsid w:val="003505FF"/>
    <w:rsid w:val="00351261"/>
    <w:rsid w:val="003512F4"/>
    <w:rsid w:val="00351D39"/>
    <w:rsid w:val="003528A3"/>
    <w:rsid w:val="00352AFE"/>
    <w:rsid w:val="00353048"/>
    <w:rsid w:val="00353386"/>
    <w:rsid w:val="003533D4"/>
    <w:rsid w:val="003539CB"/>
    <w:rsid w:val="0035448B"/>
    <w:rsid w:val="003544D0"/>
    <w:rsid w:val="00354A50"/>
    <w:rsid w:val="00354BBA"/>
    <w:rsid w:val="00354C1F"/>
    <w:rsid w:val="00354E1A"/>
    <w:rsid w:val="003564D7"/>
    <w:rsid w:val="00356C98"/>
    <w:rsid w:val="00356EB7"/>
    <w:rsid w:val="00357262"/>
    <w:rsid w:val="0035779E"/>
    <w:rsid w:val="0036069B"/>
    <w:rsid w:val="00360E1F"/>
    <w:rsid w:val="00360FD2"/>
    <w:rsid w:val="00361053"/>
    <w:rsid w:val="003614F4"/>
    <w:rsid w:val="0036188C"/>
    <w:rsid w:val="00361B37"/>
    <w:rsid w:val="00361ED8"/>
    <w:rsid w:val="00362083"/>
    <w:rsid w:val="003627CC"/>
    <w:rsid w:val="00362A44"/>
    <w:rsid w:val="00362F00"/>
    <w:rsid w:val="00362F48"/>
    <w:rsid w:val="0036353E"/>
    <w:rsid w:val="003640E5"/>
    <w:rsid w:val="003642E1"/>
    <w:rsid w:val="003645DB"/>
    <w:rsid w:val="00364BDD"/>
    <w:rsid w:val="00364F5A"/>
    <w:rsid w:val="00365377"/>
    <w:rsid w:val="00365A24"/>
    <w:rsid w:val="00365F15"/>
    <w:rsid w:val="00366AC6"/>
    <w:rsid w:val="00366BCE"/>
    <w:rsid w:val="0036720F"/>
    <w:rsid w:val="0037088D"/>
    <w:rsid w:val="00370ADB"/>
    <w:rsid w:val="003711F7"/>
    <w:rsid w:val="00371476"/>
    <w:rsid w:val="003721CD"/>
    <w:rsid w:val="00372550"/>
    <w:rsid w:val="00372B34"/>
    <w:rsid w:val="0037416E"/>
    <w:rsid w:val="003742D0"/>
    <w:rsid w:val="0037457C"/>
    <w:rsid w:val="003747E9"/>
    <w:rsid w:val="00374FB7"/>
    <w:rsid w:val="0037511F"/>
    <w:rsid w:val="00375153"/>
    <w:rsid w:val="003752A6"/>
    <w:rsid w:val="00375A3F"/>
    <w:rsid w:val="00376021"/>
    <w:rsid w:val="00376049"/>
    <w:rsid w:val="0037638B"/>
    <w:rsid w:val="0037662B"/>
    <w:rsid w:val="00376969"/>
    <w:rsid w:val="00377A15"/>
    <w:rsid w:val="00377DB9"/>
    <w:rsid w:val="00377E3A"/>
    <w:rsid w:val="0038016C"/>
    <w:rsid w:val="00380AC0"/>
    <w:rsid w:val="00380DA4"/>
    <w:rsid w:val="00380F2C"/>
    <w:rsid w:val="00381FAE"/>
    <w:rsid w:val="003824D8"/>
    <w:rsid w:val="00382BB9"/>
    <w:rsid w:val="00383280"/>
    <w:rsid w:val="00383583"/>
    <w:rsid w:val="00383647"/>
    <w:rsid w:val="0038367F"/>
    <w:rsid w:val="0038379E"/>
    <w:rsid w:val="003838C4"/>
    <w:rsid w:val="00383B43"/>
    <w:rsid w:val="00384AAF"/>
    <w:rsid w:val="003860BD"/>
    <w:rsid w:val="00387CB0"/>
    <w:rsid w:val="00390456"/>
    <w:rsid w:val="0039057B"/>
    <w:rsid w:val="003908F1"/>
    <w:rsid w:val="003912F3"/>
    <w:rsid w:val="00391722"/>
    <w:rsid w:val="00391B15"/>
    <w:rsid w:val="00391EA8"/>
    <w:rsid w:val="0039365A"/>
    <w:rsid w:val="003936B2"/>
    <w:rsid w:val="00393802"/>
    <w:rsid w:val="00393C8A"/>
    <w:rsid w:val="00393E1D"/>
    <w:rsid w:val="003946D7"/>
    <w:rsid w:val="003947D4"/>
    <w:rsid w:val="00394B43"/>
    <w:rsid w:val="00395FA6"/>
    <w:rsid w:val="00395FC3"/>
    <w:rsid w:val="003967A6"/>
    <w:rsid w:val="00396B04"/>
    <w:rsid w:val="00396FB2"/>
    <w:rsid w:val="003974E9"/>
    <w:rsid w:val="003A17B9"/>
    <w:rsid w:val="003A1ACF"/>
    <w:rsid w:val="003A1CA1"/>
    <w:rsid w:val="003A22C7"/>
    <w:rsid w:val="003A2969"/>
    <w:rsid w:val="003A42FD"/>
    <w:rsid w:val="003A5036"/>
    <w:rsid w:val="003A6AF1"/>
    <w:rsid w:val="003A6C1C"/>
    <w:rsid w:val="003B00DD"/>
    <w:rsid w:val="003B014E"/>
    <w:rsid w:val="003B07A1"/>
    <w:rsid w:val="003B0A0E"/>
    <w:rsid w:val="003B0B8D"/>
    <w:rsid w:val="003B0DA7"/>
    <w:rsid w:val="003B13C4"/>
    <w:rsid w:val="003B17BF"/>
    <w:rsid w:val="003B1EC7"/>
    <w:rsid w:val="003B26F6"/>
    <w:rsid w:val="003B2A41"/>
    <w:rsid w:val="003B2F16"/>
    <w:rsid w:val="003B3910"/>
    <w:rsid w:val="003B476E"/>
    <w:rsid w:val="003B4A5C"/>
    <w:rsid w:val="003B5073"/>
    <w:rsid w:val="003B528E"/>
    <w:rsid w:val="003B5CDD"/>
    <w:rsid w:val="003B6203"/>
    <w:rsid w:val="003B6DBD"/>
    <w:rsid w:val="003B7A2E"/>
    <w:rsid w:val="003C0141"/>
    <w:rsid w:val="003C054B"/>
    <w:rsid w:val="003C0C00"/>
    <w:rsid w:val="003C18B1"/>
    <w:rsid w:val="003C3B2C"/>
    <w:rsid w:val="003C49F4"/>
    <w:rsid w:val="003C4F1E"/>
    <w:rsid w:val="003C52DF"/>
    <w:rsid w:val="003C5EEE"/>
    <w:rsid w:val="003C6D39"/>
    <w:rsid w:val="003C73FC"/>
    <w:rsid w:val="003C77EA"/>
    <w:rsid w:val="003C7AF5"/>
    <w:rsid w:val="003D0945"/>
    <w:rsid w:val="003D09A2"/>
    <w:rsid w:val="003D16AD"/>
    <w:rsid w:val="003D1706"/>
    <w:rsid w:val="003D1B49"/>
    <w:rsid w:val="003D1CC9"/>
    <w:rsid w:val="003D35C3"/>
    <w:rsid w:val="003D3BBB"/>
    <w:rsid w:val="003D4328"/>
    <w:rsid w:val="003D4E20"/>
    <w:rsid w:val="003D5316"/>
    <w:rsid w:val="003D5E47"/>
    <w:rsid w:val="003D612D"/>
    <w:rsid w:val="003D625A"/>
    <w:rsid w:val="003D632C"/>
    <w:rsid w:val="003D64A9"/>
    <w:rsid w:val="003D65F2"/>
    <w:rsid w:val="003D67B5"/>
    <w:rsid w:val="003D7171"/>
    <w:rsid w:val="003D786A"/>
    <w:rsid w:val="003D78FF"/>
    <w:rsid w:val="003E0E4E"/>
    <w:rsid w:val="003E11F8"/>
    <w:rsid w:val="003E19DA"/>
    <w:rsid w:val="003E2582"/>
    <w:rsid w:val="003E26BF"/>
    <w:rsid w:val="003E2714"/>
    <w:rsid w:val="003E28BA"/>
    <w:rsid w:val="003E30B9"/>
    <w:rsid w:val="003E3358"/>
    <w:rsid w:val="003E4683"/>
    <w:rsid w:val="003E48A0"/>
    <w:rsid w:val="003E519B"/>
    <w:rsid w:val="003E53E1"/>
    <w:rsid w:val="003E5951"/>
    <w:rsid w:val="003E676E"/>
    <w:rsid w:val="003E6FDF"/>
    <w:rsid w:val="003E70DD"/>
    <w:rsid w:val="003E7698"/>
    <w:rsid w:val="003E7843"/>
    <w:rsid w:val="003E7B95"/>
    <w:rsid w:val="003F10A4"/>
    <w:rsid w:val="003F14E5"/>
    <w:rsid w:val="003F32DA"/>
    <w:rsid w:val="003F3986"/>
    <w:rsid w:val="003F434D"/>
    <w:rsid w:val="003F4E97"/>
    <w:rsid w:val="003F55AF"/>
    <w:rsid w:val="003F5C87"/>
    <w:rsid w:val="003F5DED"/>
    <w:rsid w:val="003F622F"/>
    <w:rsid w:val="003F73AE"/>
    <w:rsid w:val="003F74FA"/>
    <w:rsid w:val="003F76BC"/>
    <w:rsid w:val="003F77C5"/>
    <w:rsid w:val="003F7B43"/>
    <w:rsid w:val="003F7C08"/>
    <w:rsid w:val="003F7CEC"/>
    <w:rsid w:val="003F7F7C"/>
    <w:rsid w:val="00400694"/>
    <w:rsid w:val="00400E33"/>
    <w:rsid w:val="00400F61"/>
    <w:rsid w:val="00400FEE"/>
    <w:rsid w:val="00401712"/>
    <w:rsid w:val="004022C0"/>
    <w:rsid w:val="00402C5C"/>
    <w:rsid w:val="0040328E"/>
    <w:rsid w:val="00404A43"/>
    <w:rsid w:val="00404B48"/>
    <w:rsid w:val="00404D06"/>
    <w:rsid w:val="00404E80"/>
    <w:rsid w:val="00405542"/>
    <w:rsid w:val="004057B5"/>
    <w:rsid w:val="00406299"/>
    <w:rsid w:val="00406355"/>
    <w:rsid w:val="00406D37"/>
    <w:rsid w:val="00406FBE"/>
    <w:rsid w:val="00407161"/>
    <w:rsid w:val="00407516"/>
    <w:rsid w:val="00407688"/>
    <w:rsid w:val="00407B54"/>
    <w:rsid w:val="00410248"/>
    <w:rsid w:val="00410EDA"/>
    <w:rsid w:val="004112D0"/>
    <w:rsid w:val="00411722"/>
    <w:rsid w:val="00411C0C"/>
    <w:rsid w:val="0041218E"/>
    <w:rsid w:val="004122EC"/>
    <w:rsid w:val="00412D72"/>
    <w:rsid w:val="00413B0E"/>
    <w:rsid w:val="00413D3D"/>
    <w:rsid w:val="00413E64"/>
    <w:rsid w:val="00415AC3"/>
    <w:rsid w:val="00416080"/>
    <w:rsid w:val="004163F4"/>
    <w:rsid w:val="00416576"/>
    <w:rsid w:val="00416B4B"/>
    <w:rsid w:val="00417069"/>
    <w:rsid w:val="004175E0"/>
    <w:rsid w:val="00420B7B"/>
    <w:rsid w:val="00420CDB"/>
    <w:rsid w:val="00420F80"/>
    <w:rsid w:val="004219AB"/>
    <w:rsid w:val="00422F4A"/>
    <w:rsid w:val="004237BF"/>
    <w:rsid w:val="004244DD"/>
    <w:rsid w:val="0042508D"/>
    <w:rsid w:val="004259C7"/>
    <w:rsid w:val="004264D6"/>
    <w:rsid w:val="0042685B"/>
    <w:rsid w:val="00426BFD"/>
    <w:rsid w:val="004271E5"/>
    <w:rsid w:val="0042757E"/>
    <w:rsid w:val="00427643"/>
    <w:rsid w:val="0042780E"/>
    <w:rsid w:val="00427875"/>
    <w:rsid w:val="00427C8A"/>
    <w:rsid w:val="00427DA5"/>
    <w:rsid w:val="00427E08"/>
    <w:rsid w:val="00427E5C"/>
    <w:rsid w:val="00430292"/>
    <w:rsid w:val="00430907"/>
    <w:rsid w:val="00430A98"/>
    <w:rsid w:val="00430E20"/>
    <w:rsid w:val="00431F38"/>
    <w:rsid w:val="00432496"/>
    <w:rsid w:val="00432AF3"/>
    <w:rsid w:val="00432C90"/>
    <w:rsid w:val="00432D5E"/>
    <w:rsid w:val="0043311A"/>
    <w:rsid w:val="004331A8"/>
    <w:rsid w:val="00433496"/>
    <w:rsid w:val="004336FD"/>
    <w:rsid w:val="00434236"/>
    <w:rsid w:val="004345C4"/>
    <w:rsid w:val="00434D0E"/>
    <w:rsid w:val="0043507D"/>
    <w:rsid w:val="004354C4"/>
    <w:rsid w:val="00435F27"/>
    <w:rsid w:val="004370EF"/>
    <w:rsid w:val="00440AA3"/>
    <w:rsid w:val="00441887"/>
    <w:rsid w:val="004418A2"/>
    <w:rsid w:val="004419AF"/>
    <w:rsid w:val="00441BD1"/>
    <w:rsid w:val="00442118"/>
    <w:rsid w:val="004425D9"/>
    <w:rsid w:val="00443053"/>
    <w:rsid w:val="004432BE"/>
    <w:rsid w:val="00443515"/>
    <w:rsid w:val="00443609"/>
    <w:rsid w:val="00443EE9"/>
    <w:rsid w:val="004450BD"/>
    <w:rsid w:val="004451F2"/>
    <w:rsid w:val="004459F4"/>
    <w:rsid w:val="00445BD1"/>
    <w:rsid w:val="00446663"/>
    <w:rsid w:val="00446A09"/>
    <w:rsid w:val="004477F2"/>
    <w:rsid w:val="0045014B"/>
    <w:rsid w:val="00450AB7"/>
    <w:rsid w:val="00451021"/>
    <w:rsid w:val="00451791"/>
    <w:rsid w:val="00453113"/>
    <w:rsid w:val="00453D78"/>
    <w:rsid w:val="00454FDF"/>
    <w:rsid w:val="00455335"/>
    <w:rsid w:val="0045551F"/>
    <w:rsid w:val="0045554F"/>
    <w:rsid w:val="00456419"/>
    <w:rsid w:val="00456547"/>
    <w:rsid w:val="0045667D"/>
    <w:rsid w:val="004566D2"/>
    <w:rsid w:val="004569D7"/>
    <w:rsid w:val="00456CB4"/>
    <w:rsid w:val="00457668"/>
    <w:rsid w:val="004579C3"/>
    <w:rsid w:val="00460454"/>
    <w:rsid w:val="00460461"/>
    <w:rsid w:val="00460D9A"/>
    <w:rsid w:val="00461148"/>
    <w:rsid w:val="004612C4"/>
    <w:rsid w:val="00461E61"/>
    <w:rsid w:val="0046214D"/>
    <w:rsid w:val="004623A2"/>
    <w:rsid w:val="004627EC"/>
    <w:rsid w:val="00462CA0"/>
    <w:rsid w:val="00463523"/>
    <w:rsid w:val="00463B31"/>
    <w:rsid w:val="00463E78"/>
    <w:rsid w:val="004640C4"/>
    <w:rsid w:val="00464EDE"/>
    <w:rsid w:val="00465146"/>
    <w:rsid w:val="0046522E"/>
    <w:rsid w:val="004652B6"/>
    <w:rsid w:val="0046609A"/>
    <w:rsid w:val="004660C3"/>
    <w:rsid w:val="0046778A"/>
    <w:rsid w:val="00467C7C"/>
    <w:rsid w:val="00467DA1"/>
    <w:rsid w:val="004700E3"/>
    <w:rsid w:val="004708CA"/>
    <w:rsid w:val="004709E8"/>
    <w:rsid w:val="004719AA"/>
    <w:rsid w:val="00472119"/>
    <w:rsid w:val="00472498"/>
    <w:rsid w:val="0047253D"/>
    <w:rsid w:val="004726F9"/>
    <w:rsid w:val="00472E8F"/>
    <w:rsid w:val="00472F8F"/>
    <w:rsid w:val="00473508"/>
    <w:rsid w:val="00473A4B"/>
    <w:rsid w:val="00473EFD"/>
    <w:rsid w:val="00473F3B"/>
    <w:rsid w:val="00474184"/>
    <w:rsid w:val="0047470D"/>
    <w:rsid w:val="004749ED"/>
    <w:rsid w:val="00474FA9"/>
    <w:rsid w:val="00475132"/>
    <w:rsid w:val="00475323"/>
    <w:rsid w:val="0047533C"/>
    <w:rsid w:val="004755FB"/>
    <w:rsid w:val="00475B7A"/>
    <w:rsid w:val="00475C3A"/>
    <w:rsid w:val="00475F75"/>
    <w:rsid w:val="00476750"/>
    <w:rsid w:val="00476D38"/>
    <w:rsid w:val="004771CF"/>
    <w:rsid w:val="004774BC"/>
    <w:rsid w:val="00477FBC"/>
    <w:rsid w:val="00480ECA"/>
    <w:rsid w:val="0048182E"/>
    <w:rsid w:val="00481D38"/>
    <w:rsid w:val="0048340E"/>
    <w:rsid w:val="0048342F"/>
    <w:rsid w:val="00484089"/>
    <w:rsid w:val="004842E3"/>
    <w:rsid w:val="004844C2"/>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D05"/>
    <w:rsid w:val="00490125"/>
    <w:rsid w:val="0049018E"/>
    <w:rsid w:val="004904A6"/>
    <w:rsid w:val="004904AA"/>
    <w:rsid w:val="004904D7"/>
    <w:rsid w:val="004905B7"/>
    <w:rsid w:val="00491583"/>
    <w:rsid w:val="00491804"/>
    <w:rsid w:val="00491D1F"/>
    <w:rsid w:val="00491E2A"/>
    <w:rsid w:val="00492D58"/>
    <w:rsid w:val="00493321"/>
    <w:rsid w:val="00493827"/>
    <w:rsid w:val="00493D85"/>
    <w:rsid w:val="0049476B"/>
    <w:rsid w:val="00495530"/>
    <w:rsid w:val="004957CA"/>
    <w:rsid w:val="00495CFD"/>
    <w:rsid w:val="00495F65"/>
    <w:rsid w:val="004968C7"/>
    <w:rsid w:val="00496CA7"/>
    <w:rsid w:val="00496F95"/>
    <w:rsid w:val="00497374"/>
    <w:rsid w:val="00497D1D"/>
    <w:rsid w:val="004A0002"/>
    <w:rsid w:val="004A027E"/>
    <w:rsid w:val="004A03A1"/>
    <w:rsid w:val="004A04A5"/>
    <w:rsid w:val="004A079B"/>
    <w:rsid w:val="004A0BD8"/>
    <w:rsid w:val="004A123A"/>
    <w:rsid w:val="004A12A5"/>
    <w:rsid w:val="004A1F6D"/>
    <w:rsid w:val="004A2B7A"/>
    <w:rsid w:val="004A31BC"/>
    <w:rsid w:val="004A34B6"/>
    <w:rsid w:val="004A3602"/>
    <w:rsid w:val="004A36EC"/>
    <w:rsid w:val="004A38A1"/>
    <w:rsid w:val="004A38B5"/>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CF0"/>
    <w:rsid w:val="004A7E92"/>
    <w:rsid w:val="004B01A5"/>
    <w:rsid w:val="004B0A98"/>
    <w:rsid w:val="004B0BFC"/>
    <w:rsid w:val="004B0C63"/>
    <w:rsid w:val="004B10E2"/>
    <w:rsid w:val="004B23E8"/>
    <w:rsid w:val="004B29D7"/>
    <w:rsid w:val="004B33EE"/>
    <w:rsid w:val="004B3529"/>
    <w:rsid w:val="004B400A"/>
    <w:rsid w:val="004B42B9"/>
    <w:rsid w:val="004B451C"/>
    <w:rsid w:val="004B462E"/>
    <w:rsid w:val="004B46B4"/>
    <w:rsid w:val="004B4CA1"/>
    <w:rsid w:val="004B4D35"/>
    <w:rsid w:val="004B56AB"/>
    <w:rsid w:val="004B606F"/>
    <w:rsid w:val="004B63BD"/>
    <w:rsid w:val="004B6FBC"/>
    <w:rsid w:val="004B7EE2"/>
    <w:rsid w:val="004C06E5"/>
    <w:rsid w:val="004C0D34"/>
    <w:rsid w:val="004C0E25"/>
    <w:rsid w:val="004C0EDC"/>
    <w:rsid w:val="004C1217"/>
    <w:rsid w:val="004C129B"/>
    <w:rsid w:val="004C132D"/>
    <w:rsid w:val="004C1CED"/>
    <w:rsid w:val="004C203B"/>
    <w:rsid w:val="004C25AC"/>
    <w:rsid w:val="004C2DF1"/>
    <w:rsid w:val="004C56BA"/>
    <w:rsid w:val="004C5B5A"/>
    <w:rsid w:val="004C5CBD"/>
    <w:rsid w:val="004C691F"/>
    <w:rsid w:val="004C6923"/>
    <w:rsid w:val="004C6DC6"/>
    <w:rsid w:val="004C6F57"/>
    <w:rsid w:val="004C7102"/>
    <w:rsid w:val="004C73E7"/>
    <w:rsid w:val="004D0263"/>
    <w:rsid w:val="004D090D"/>
    <w:rsid w:val="004D107B"/>
    <w:rsid w:val="004D1888"/>
    <w:rsid w:val="004D1A85"/>
    <w:rsid w:val="004D1F2F"/>
    <w:rsid w:val="004D25D1"/>
    <w:rsid w:val="004D2A95"/>
    <w:rsid w:val="004D3454"/>
    <w:rsid w:val="004D345F"/>
    <w:rsid w:val="004D3471"/>
    <w:rsid w:val="004D3EA4"/>
    <w:rsid w:val="004D4032"/>
    <w:rsid w:val="004D4331"/>
    <w:rsid w:val="004D4357"/>
    <w:rsid w:val="004D497A"/>
    <w:rsid w:val="004D4C4C"/>
    <w:rsid w:val="004D4CC5"/>
    <w:rsid w:val="004D54E6"/>
    <w:rsid w:val="004D588A"/>
    <w:rsid w:val="004D5944"/>
    <w:rsid w:val="004D59F3"/>
    <w:rsid w:val="004D691C"/>
    <w:rsid w:val="004D6DEA"/>
    <w:rsid w:val="004D70C8"/>
    <w:rsid w:val="004E0CA1"/>
    <w:rsid w:val="004E0F6C"/>
    <w:rsid w:val="004E1057"/>
    <w:rsid w:val="004E1801"/>
    <w:rsid w:val="004E2105"/>
    <w:rsid w:val="004E2143"/>
    <w:rsid w:val="004E2A59"/>
    <w:rsid w:val="004E2AE9"/>
    <w:rsid w:val="004E315B"/>
    <w:rsid w:val="004E3F3B"/>
    <w:rsid w:val="004E3FA1"/>
    <w:rsid w:val="004E44DE"/>
    <w:rsid w:val="004E52C2"/>
    <w:rsid w:val="004E6111"/>
    <w:rsid w:val="004E6514"/>
    <w:rsid w:val="004E66E3"/>
    <w:rsid w:val="004E6BD1"/>
    <w:rsid w:val="004E71F8"/>
    <w:rsid w:val="004E72D6"/>
    <w:rsid w:val="004E7974"/>
    <w:rsid w:val="004E7AE2"/>
    <w:rsid w:val="004E7CEC"/>
    <w:rsid w:val="004E7DDF"/>
    <w:rsid w:val="004F0593"/>
    <w:rsid w:val="004F07DF"/>
    <w:rsid w:val="004F09DE"/>
    <w:rsid w:val="004F1221"/>
    <w:rsid w:val="004F1401"/>
    <w:rsid w:val="004F158E"/>
    <w:rsid w:val="004F186E"/>
    <w:rsid w:val="004F2F1A"/>
    <w:rsid w:val="004F3585"/>
    <w:rsid w:val="004F4875"/>
    <w:rsid w:val="004F4921"/>
    <w:rsid w:val="004F4FA8"/>
    <w:rsid w:val="004F5F84"/>
    <w:rsid w:val="004F64F8"/>
    <w:rsid w:val="004F6B6A"/>
    <w:rsid w:val="004F742A"/>
    <w:rsid w:val="004F7994"/>
    <w:rsid w:val="004F7B12"/>
    <w:rsid w:val="004F7F60"/>
    <w:rsid w:val="00500FE4"/>
    <w:rsid w:val="0050123E"/>
    <w:rsid w:val="00501866"/>
    <w:rsid w:val="00501938"/>
    <w:rsid w:val="00501971"/>
    <w:rsid w:val="00501A38"/>
    <w:rsid w:val="00501C3C"/>
    <w:rsid w:val="00501EFC"/>
    <w:rsid w:val="0050262B"/>
    <w:rsid w:val="00502ABE"/>
    <w:rsid w:val="00502B77"/>
    <w:rsid w:val="00502D67"/>
    <w:rsid w:val="00503908"/>
    <w:rsid w:val="00503B00"/>
    <w:rsid w:val="00504340"/>
    <w:rsid w:val="00504463"/>
    <w:rsid w:val="00504486"/>
    <w:rsid w:val="0050465E"/>
    <w:rsid w:val="00504E46"/>
    <w:rsid w:val="00505288"/>
    <w:rsid w:val="00505B57"/>
    <w:rsid w:val="00505F71"/>
    <w:rsid w:val="0050613C"/>
    <w:rsid w:val="00506756"/>
    <w:rsid w:val="00506FEE"/>
    <w:rsid w:val="0050700A"/>
    <w:rsid w:val="00507023"/>
    <w:rsid w:val="0050747C"/>
    <w:rsid w:val="00507B7C"/>
    <w:rsid w:val="00507D0C"/>
    <w:rsid w:val="005108C9"/>
    <w:rsid w:val="00510DA9"/>
    <w:rsid w:val="00510EB0"/>
    <w:rsid w:val="0051178F"/>
    <w:rsid w:val="005118A2"/>
    <w:rsid w:val="005119A3"/>
    <w:rsid w:val="00511B46"/>
    <w:rsid w:val="005120CA"/>
    <w:rsid w:val="00512148"/>
    <w:rsid w:val="00512732"/>
    <w:rsid w:val="00512AC1"/>
    <w:rsid w:val="00512D44"/>
    <w:rsid w:val="00513225"/>
    <w:rsid w:val="00514A1B"/>
    <w:rsid w:val="00515134"/>
    <w:rsid w:val="00515F75"/>
    <w:rsid w:val="00516AA0"/>
    <w:rsid w:val="00516CA3"/>
    <w:rsid w:val="005178C6"/>
    <w:rsid w:val="00520218"/>
    <w:rsid w:val="00520A19"/>
    <w:rsid w:val="00520D70"/>
    <w:rsid w:val="0052120D"/>
    <w:rsid w:val="0052183B"/>
    <w:rsid w:val="00521F73"/>
    <w:rsid w:val="00522312"/>
    <w:rsid w:val="0052481B"/>
    <w:rsid w:val="00524923"/>
    <w:rsid w:val="00524E8F"/>
    <w:rsid w:val="005255F7"/>
    <w:rsid w:val="005263A8"/>
    <w:rsid w:val="005263CB"/>
    <w:rsid w:val="00526CE7"/>
    <w:rsid w:val="00526D11"/>
    <w:rsid w:val="00527F4B"/>
    <w:rsid w:val="00530836"/>
    <w:rsid w:val="00530D0D"/>
    <w:rsid w:val="0053124F"/>
    <w:rsid w:val="005321AB"/>
    <w:rsid w:val="0053274A"/>
    <w:rsid w:val="005327E5"/>
    <w:rsid w:val="00532812"/>
    <w:rsid w:val="00533819"/>
    <w:rsid w:val="005338FB"/>
    <w:rsid w:val="00534142"/>
    <w:rsid w:val="00534418"/>
    <w:rsid w:val="00534A25"/>
    <w:rsid w:val="00534B73"/>
    <w:rsid w:val="00534F56"/>
    <w:rsid w:val="005352CB"/>
    <w:rsid w:val="00535AD0"/>
    <w:rsid w:val="00535F7A"/>
    <w:rsid w:val="00536F1F"/>
    <w:rsid w:val="00537565"/>
    <w:rsid w:val="005378B3"/>
    <w:rsid w:val="00537E06"/>
    <w:rsid w:val="00540BC3"/>
    <w:rsid w:val="0054118C"/>
    <w:rsid w:val="00541A14"/>
    <w:rsid w:val="00541BA8"/>
    <w:rsid w:val="005434C1"/>
    <w:rsid w:val="00543812"/>
    <w:rsid w:val="005439BB"/>
    <w:rsid w:val="00543CA2"/>
    <w:rsid w:val="00543D4B"/>
    <w:rsid w:val="00543E79"/>
    <w:rsid w:val="005442D1"/>
    <w:rsid w:val="005445BF"/>
    <w:rsid w:val="0054475E"/>
    <w:rsid w:val="00544953"/>
    <w:rsid w:val="005453F1"/>
    <w:rsid w:val="005459C3"/>
    <w:rsid w:val="005459CD"/>
    <w:rsid w:val="0054615F"/>
    <w:rsid w:val="00546203"/>
    <w:rsid w:val="005468AA"/>
    <w:rsid w:val="00546D5B"/>
    <w:rsid w:val="0054728D"/>
    <w:rsid w:val="00547C49"/>
    <w:rsid w:val="00550164"/>
    <w:rsid w:val="00550689"/>
    <w:rsid w:val="005508A1"/>
    <w:rsid w:val="00550ABF"/>
    <w:rsid w:val="00551494"/>
    <w:rsid w:val="005515FE"/>
    <w:rsid w:val="00551FE5"/>
    <w:rsid w:val="00552C2A"/>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717"/>
    <w:rsid w:val="00560FB6"/>
    <w:rsid w:val="0056156E"/>
    <w:rsid w:val="00561572"/>
    <w:rsid w:val="00561589"/>
    <w:rsid w:val="00561791"/>
    <w:rsid w:val="0056183C"/>
    <w:rsid w:val="00562292"/>
    <w:rsid w:val="00562471"/>
    <w:rsid w:val="00562776"/>
    <w:rsid w:val="0056281C"/>
    <w:rsid w:val="00562867"/>
    <w:rsid w:val="00563A9C"/>
    <w:rsid w:val="00563C0F"/>
    <w:rsid w:val="00563D88"/>
    <w:rsid w:val="00563E68"/>
    <w:rsid w:val="00564316"/>
    <w:rsid w:val="00565DA4"/>
    <w:rsid w:val="00566B4E"/>
    <w:rsid w:val="005670DD"/>
    <w:rsid w:val="00567F48"/>
    <w:rsid w:val="005700C0"/>
    <w:rsid w:val="00570117"/>
    <w:rsid w:val="00570D9F"/>
    <w:rsid w:val="00570F98"/>
    <w:rsid w:val="00571229"/>
    <w:rsid w:val="0057127D"/>
    <w:rsid w:val="00571A0F"/>
    <w:rsid w:val="00571B4A"/>
    <w:rsid w:val="00571BAC"/>
    <w:rsid w:val="0057217C"/>
    <w:rsid w:val="00572BB1"/>
    <w:rsid w:val="00572ECE"/>
    <w:rsid w:val="005732BA"/>
    <w:rsid w:val="00573EA4"/>
    <w:rsid w:val="0057416C"/>
    <w:rsid w:val="00574194"/>
    <w:rsid w:val="005742B2"/>
    <w:rsid w:val="00574377"/>
    <w:rsid w:val="005747A5"/>
    <w:rsid w:val="00574BD8"/>
    <w:rsid w:val="00574F86"/>
    <w:rsid w:val="0057506E"/>
    <w:rsid w:val="005751D4"/>
    <w:rsid w:val="005759EF"/>
    <w:rsid w:val="00575C5B"/>
    <w:rsid w:val="00575F63"/>
    <w:rsid w:val="005763F7"/>
    <w:rsid w:val="0057646F"/>
    <w:rsid w:val="005764F8"/>
    <w:rsid w:val="005767A3"/>
    <w:rsid w:val="005769F0"/>
    <w:rsid w:val="00576A3F"/>
    <w:rsid w:val="00577128"/>
    <w:rsid w:val="0057723F"/>
    <w:rsid w:val="00577365"/>
    <w:rsid w:val="00580C62"/>
    <w:rsid w:val="00581875"/>
    <w:rsid w:val="005822A7"/>
    <w:rsid w:val="0058241D"/>
    <w:rsid w:val="00582C7F"/>
    <w:rsid w:val="00583BAC"/>
    <w:rsid w:val="00583E19"/>
    <w:rsid w:val="00584267"/>
    <w:rsid w:val="0058464B"/>
    <w:rsid w:val="0058465C"/>
    <w:rsid w:val="00584C9B"/>
    <w:rsid w:val="00585901"/>
    <w:rsid w:val="00585996"/>
    <w:rsid w:val="00585C00"/>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22D0"/>
    <w:rsid w:val="00592530"/>
    <w:rsid w:val="00592810"/>
    <w:rsid w:val="00592E6C"/>
    <w:rsid w:val="00592EF6"/>
    <w:rsid w:val="0059375B"/>
    <w:rsid w:val="00593ADC"/>
    <w:rsid w:val="00594D2E"/>
    <w:rsid w:val="00595121"/>
    <w:rsid w:val="005957B7"/>
    <w:rsid w:val="005957E9"/>
    <w:rsid w:val="005959FC"/>
    <w:rsid w:val="005963F0"/>
    <w:rsid w:val="00596959"/>
    <w:rsid w:val="00596960"/>
    <w:rsid w:val="00597A9B"/>
    <w:rsid w:val="00597F68"/>
    <w:rsid w:val="005A06C8"/>
    <w:rsid w:val="005A075E"/>
    <w:rsid w:val="005A078A"/>
    <w:rsid w:val="005A0851"/>
    <w:rsid w:val="005A0B81"/>
    <w:rsid w:val="005A0C8A"/>
    <w:rsid w:val="005A0DDD"/>
    <w:rsid w:val="005A0E10"/>
    <w:rsid w:val="005A10B9"/>
    <w:rsid w:val="005A1886"/>
    <w:rsid w:val="005A19B0"/>
    <w:rsid w:val="005A1B86"/>
    <w:rsid w:val="005A1BF6"/>
    <w:rsid w:val="005A1DEF"/>
    <w:rsid w:val="005A21AF"/>
    <w:rsid w:val="005A22CA"/>
    <w:rsid w:val="005A2AE0"/>
    <w:rsid w:val="005A2CCA"/>
    <w:rsid w:val="005A30A1"/>
    <w:rsid w:val="005A33C8"/>
    <w:rsid w:val="005A3478"/>
    <w:rsid w:val="005A3536"/>
    <w:rsid w:val="005A3D95"/>
    <w:rsid w:val="005A467D"/>
    <w:rsid w:val="005A48FF"/>
    <w:rsid w:val="005A4CFF"/>
    <w:rsid w:val="005A501C"/>
    <w:rsid w:val="005A61F1"/>
    <w:rsid w:val="005A6247"/>
    <w:rsid w:val="005A6352"/>
    <w:rsid w:val="005A6A37"/>
    <w:rsid w:val="005A71AF"/>
    <w:rsid w:val="005A75D3"/>
    <w:rsid w:val="005A7751"/>
    <w:rsid w:val="005B021C"/>
    <w:rsid w:val="005B03B6"/>
    <w:rsid w:val="005B05B9"/>
    <w:rsid w:val="005B0632"/>
    <w:rsid w:val="005B084E"/>
    <w:rsid w:val="005B0BCF"/>
    <w:rsid w:val="005B0F5D"/>
    <w:rsid w:val="005B1FB3"/>
    <w:rsid w:val="005B23B6"/>
    <w:rsid w:val="005B23F2"/>
    <w:rsid w:val="005B27AB"/>
    <w:rsid w:val="005B2988"/>
    <w:rsid w:val="005B2FF7"/>
    <w:rsid w:val="005B3332"/>
    <w:rsid w:val="005B361B"/>
    <w:rsid w:val="005B3CB3"/>
    <w:rsid w:val="005B3CC3"/>
    <w:rsid w:val="005B3EBE"/>
    <w:rsid w:val="005B4AFD"/>
    <w:rsid w:val="005B4DB6"/>
    <w:rsid w:val="005B57F7"/>
    <w:rsid w:val="005B5911"/>
    <w:rsid w:val="005B5C10"/>
    <w:rsid w:val="005B678E"/>
    <w:rsid w:val="005B7069"/>
    <w:rsid w:val="005B7362"/>
    <w:rsid w:val="005B79EE"/>
    <w:rsid w:val="005B7A26"/>
    <w:rsid w:val="005B7D9F"/>
    <w:rsid w:val="005C0049"/>
    <w:rsid w:val="005C0257"/>
    <w:rsid w:val="005C02E3"/>
    <w:rsid w:val="005C095E"/>
    <w:rsid w:val="005C0F28"/>
    <w:rsid w:val="005C0FD1"/>
    <w:rsid w:val="005C135E"/>
    <w:rsid w:val="005C17A7"/>
    <w:rsid w:val="005C1802"/>
    <w:rsid w:val="005C1AF0"/>
    <w:rsid w:val="005C2CA5"/>
    <w:rsid w:val="005C3ACA"/>
    <w:rsid w:val="005C3D2B"/>
    <w:rsid w:val="005C48E2"/>
    <w:rsid w:val="005C589C"/>
    <w:rsid w:val="005C5920"/>
    <w:rsid w:val="005C5A4F"/>
    <w:rsid w:val="005C5DF7"/>
    <w:rsid w:val="005C66FE"/>
    <w:rsid w:val="005C67AF"/>
    <w:rsid w:val="005C6DFD"/>
    <w:rsid w:val="005C773C"/>
    <w:rsid w:val="005C7FC3"/>
    <w:rsid w:val="005D09C1"/>
    <w:rsid w:val="005D10A8"/>
    <w:rsid w:val="005D1286"/>
    <w:rsid w:val="005D1428"/>
    <w:rsid w:val="005D1CD5"/>
    <w:rsid w:val="005D379D"/>
    <w:rsid w:val="005D3F1B"/>
    <w:rsid w:val="005D4CB3"/>
    <w:rsid w:val="005D4CBD"/>
    <w:rsid w:val="005D4FA2"/>
    <w:rsid w:val="005D50C5"/>
    <w:rsid w:val="005D5381"/>
    <w:rsid w:val="005D5646"/>
    <w:rsid w:val="005D5765"/>
    <w:rsid w:val="005D5A27"/>
    <w:rsid w:val="005D5BE7"/>
    <w:rsid w:val="005D621B"/>
    <w:rsid w:val="005D689B"/>
    <w:rsid w:val="005D7083"/>
    <w:rsid w:val="005D7659"/>
    <w:rsid w:val="005D7928"/>
    <w:rsid w:val="005D7ECC"/>
    <w:rsid w:val="005D7F9C"/>
    <w:rsid w:val="005E004F"/>
    <w:rsid w:val="005E00B5"/>
    <w:rsid w:val="005E01EE"/>
    <w:rsid w:val="005E0E78"/>
    <w:rsid w:val="005E0F82"/>
    <w:rsid w:val="005E148A"/>
    <w:rsid w:val="005E1748"/>
    <w:rsid w:val="005E1B48"/>
    <w:rsid w:val="005E244B"/>
    <w:rsid w:val="005E2B56"/>
    <w:rsid w:val="005E2B89"/>
    <w:rsid w:val="005E2FC9"/>
    <w:rsid w:val="005E3001"/>
    <w:rsid w:val="005E345F"/>
    <w:rsid w:val="005E411A"/>
    <w:rsid w:val="005E42C7"/>
    <w:rsid w:val="005E42D6"/>
    <w:rsid w:val="005E4B37"/>
    <w:rsid w:val="005E4CC1"/>
    <w:rsid w:val="005E51E9"/>
    <w:rsid w:val="005E5470"/>
    <w:rsid w:val="005E5AE5"/>
    <w:rsid w:val="005E5FCB"/>
    <w:rsid w:val="005E666E"/>
    <w:rsid w:val="005E6B3F"/>
    <w:rsid w:val="005E6BCD"/>
    <w:rsid w:val="005E6C77"/>
    <w:rsid w:val="005E76BF"/>
    <w:rsid w:val="005F0C09"/>
    <w:rsid w:val="005F0F7B"/>
    <w:rsid w:val="005F16CB"/>
    <w:rsid w:val="005F1827"/>
    <w:rsid w:val="005F19E8"/>
    <w:rsid w:val="005F231C"/>
    <w:rsid w:val="005F23F0"/>
    <w:rsid w:val="005F24DD"/>
    <w:rsid w:val="005F2636"/>
    <w:rsid w:val="005F27CC"/>
    <w:rsid w:val="005F3D2B"/>
    <w:rsid w:val="005F4A0F"/>
    <w:rsid w:val="005F52A8"/>
    <w:rsid w:val="005F57A2"/>
    <w:rsid w:val="005F61E1"/>
    <w:rsid w:val="005F6799"/>
    <w:rsid w:val="005F6E19"/>
    <w:rsid w:val="005F7592"/>
    <w:rsid w:val="005F76C5"/>
    <w:rsid w:val="005F7C9D"/>
    <w:rsid w:val="00600017"/>
    <w:rsid w:val="00600475"/>
    <w:rsid w:val="0060079E"/>
    <w:rsid w:val="00600CBD"/>
    <w:rsid w:val="00600CC9"/>
    <w:rsid w:val="00600FBE"/>
    <w:rsid w:val="00602FD1"/>
    <w:rsid w:val="006032F0"/>
    <w:rsid w:val="00603837"/>
    <w:rsid w:val="00603A1D"/>
    <w:rsid w:val="006045A1"/>
    <w:rsid w:val="00604F0B"/>
    <w:rsid w:val="00605700"/>
    <w:rsid w:val="00605FD1"/>
    <w:rsid w:val="00606304"/>
    <w:rsid w:val="006069B7"/>
    <w:rsid w:val="00606E05"/>
    <w:rsid w:val="00606FF0"/>
    <w:rsid w:val="00607772"/>
    <w:rsid w:val="006078C3"/>
    <w:rsid w:val="0060796F"/>
    <w:rsid w:val="00610A3A"/>
    <w:rsid w:val="00610C63"/>
    <w:rsid w:val="006111FD"/>
    <w:rsid w:val="0061230C"/>
    <w:rsid w:val="00612853"/>
    <w:rsid w:val="00612A9F"/>
    <w:rsid w:val="00612B20"/>
    <w:rsid w:val="00612D15"/>
    <w:rsid w:val="00612F4C"/>
    <w:rsid w:val="00613D91"/>
    <w:rsid w:val="00613F2F"/>
    <w:rsid w:val="006140F3"/>
    <w:rsid w:val="006141AC"/>
    <w:rsid w:val="00614D3F"/>
    <w:rsid w:val="00614E4F"/>
    <w:rsid w:val="00614EF7"/>
    <w:rsid w:val="006159E7"/>
    <w:rsid w:val="00615B58"/>
    <w:rsid w:val="00615DBE"/>
    <w:rsid w:val="00615E49"/>
    <w:rsid w:val="0061615B"/>
    <w:rsid w:val="0061623E"/>
    <w:rsid w:val="0061682B"/>
    <w:rsid w:val="0061714F"/>
    <w:rsid w:val="006179AA"/>
    <w:rsid w:val="00617EDD"/>
    <w:rsid w:val="006201D5"/>
    <w:rsid w:val="0062023E"/>
    <w:rsid w:val="00620787"/>
    <w:rsid w:val="00620832"/>
    <w:rsid w:val="0062096C"/>
    <w:rsid w:val="00620A95"/>
    <w:rsid w:val="00620CE1"/>
    <w:rsid w:val="0062123B"/>
    <w:rsid w:val="006212E3"/>
    <w:rsid w:val="00621D79"/>
    <w:rsid w:val="00622731"/>
    <w:rsid w:val="00622EF4"/>
    <w:rsid w:val="00623029"/>
    <w:rsid w:val="00623807"/>
    <w:rsid w:val="00623AFF"/>
    <w:rsid w:val="006244F8"/>
    <w:rsid w:val="006245F6"/>
    <w:rsid w:val="006247A3"/>
    <w:rsid w:val="00624A6F"/>
    <w:rsid w:val="00624F1B"/>
    <w:rsid w:val="006252AA"/>
    <w:rsid w:val="006255F5"/>
    <w:rsid w:val="00625D1F"/>
    <w:rsid w:val="00625E9C"/>
    <w:rsid w:val="00626036"/>
    <w:rsid w:val="006260F8"/>
    <w:rsid w:val="006274E3"/>
    <w:rsid w:val="006275CC"/>
    <w:rsid w:val="00627D4F"/>
    <w:rsid w:val="00627F47"/>
    <w:rsid w:val="0063012B"/>
    <w:rsid w:val="00631023"/>
    <w:rsid w:val="006316EA"/>
    <w:rsid w:val="00631EBD"/>
    <w:rsid w:val="00632297"/>
    <w:rsid w:val="0063379E"/>
    <w:rsid w:val="00633A43"/>
    <w:rsid w:val="00633B59"/>
    <w:rsid w:val="00633CE6"/>
    <w:rsid w:val="00633EE0"/>
    <w:rsid w:val="00634208"/>
    <w:rsid w:val="00635225"/>
    <w:rsid w:val="006354E0"/>
    <w:rsid w:val="00635A1C"/>
    <w:rsid w:val="00635F44"/>
    <w:rsid w:val="00635F88"/>
    <w:rsid w:val="00636142"/>
    <w:rsid w:val="00636335"/>
    <w:rsid w:val="006365F2"/>
    <w:rsid w:val="0063677A"/>
    <w:rsid w:val="0063707D"/>
    <w:rsid w:val="00637105"/>
    <w:rsid w:val="006374E0"/>
    <w:rsid w:val="006375DC"/>
    <w:rsid w:val="00637858"/>
    <w:rsid w:val="00637A00"/>
    <w:rsid w:val="00637FC4"/>
    <w:rsid w:val="00640083"/>
    <w:rsid w:val="0064011F"/>
    <w:rsid w:val="006401A9"/>
    <w:rsid w:val="0064085D"/>
    <w:rsid w:val="00640D4F"/>
    <w:rsid w:val="00641124"/>
    <w:rsid w:val="00641D77"/>
    <w:rsid w:val="00642408"/>
    <w:rsid w:val="006426FD"/>
    <w:rsid w:val="00642A46"/>
    <w:rsid w:val="00642D51"/>
    <w:rsid w:val="00642D81"/>
    <w:rsid w:val="00642DF1"/>
    <w:rsid w:val="006435B8"/>
    <w:rsid w:val="006435F4"/>
    <w:rsid w:val="00643C57"/>
    <w:rsid w:val="00644078"/>
    <w:rsid w:val="006440CB"/>
    <w:rsid w:val="00644E8E"/>
    <w:rsid w:val="006451BB"/>
    <w:rsid w:val="0064562B"/>
    <w:rsid w:val="00645A85"/>
    <w:rsid w:val="00645D7A"/>
    <w:rsid w:val="006464A8"/>
    <w:rsid w:val="0064692D"/>
    <w:rsid w:val="00646B4B"/>
    <w:rsid w:val="00646CEB"/>
    <w:rsid w:val="0064707D"/>
    <w:rsid w:val="00647454"/>
    <w:rsid w:val="00647459"/>
    <w:rsid w:val="006479A6"/>
    <w:rsid w:val="00647B36"/>
    <w:rsid w:val="00647C48"/>
    <w:rsid w:val="006508C9"/>
    <w:rsid w:val="00650FF8"/>
    <w:rsid w:val="00651723"/>
    <w:rsid w:val="00651F09"/>
    <w:rsid w:val="00651F59"/>
    <w:rsid w:val="00651FA2"/>
    <w:rsid w:val="0065284E"/>
    <w:rsid w:val="00652F94"/>
    <w:rsid w:val="00653127"/>
    <w:rsid w:val="006532D5"/>
    <w:rsid w:val="0065352E"/>
    <w:rsid w:val="00654212"/>
    <w:rsid w:val="00654246"/>
    <w:rsid w:val="0065436D"/>
    <w:rsid w:val="00654933"/>
    <w:rsid w:val="0065533A"/>
    <w:rsid w:val="006555A4"/>
    <w:rsid w:val="00655668"/>
    <w:rsid w:val="00655DE5"/>
    <w:rsid w:val="00656122"/>
    <w:rsid w:val="006568B2"/>
    <w:rsid w:val="0065694D"/>
    <w:rsid w:val="00656DA4"/>
    <w:rsid w:val="00657666"/>
    <w:rsid w:val="006577EF"/>
    <w:rsid w:val="00657ABF"/>
    <w:rsid w:val="00660129"/>
    <w:rsid w:val="00660A32"/>
    <w:rsid w:val="00660A8E"/>
    <w:rsid w:val="00660CB9"/>
    <w:rsid w:val="006611EA"/>
    <w:rsid w:val="00661727"/>
    <w:rsid w:val="006619C6"/>
    <w:rsid w:val="0066220A"/>
    <w:rsid w:val="00662B32"/>
    <w:rsid w:val="00662E8D"/>
    <w:rsid w:val="00662FC2"/>
    <w:rsid w:val="00663BC6"/>
    <w:rsid w:val="00663F9E"/>
    <w:rsid w:val="006640D6"/>
    <w:rsid w:val="00664391"/>
    <w:rsid w:val="006644EE"/>
    <w:rsid w:val="00664602"/>
    <w:rsid w:val="00664823"/>
    <w:rsid w:val="00665DB6"/>
    <w:rsid w:val="00665E04"/>
    <w:rsid w:val="00665F42"/>
    <w:rsid w:val="00666200"/>
    <w:rsid w:val="00666224"/>
    <w:rsid w:val="006669A0"/>
    <w:rsid w:val="00666E1C"/>
    <w:rsid w:val="00666EC7"/>
    <w:rsid w:val="00666ED7"/>
    <w:rsid w:val="006674A1"/>
    <w:rsid w:val="006674D7"/>
    <w:rsid w:val="00667AC2"/>
    <w:rsid w:val="00667BDB"/>
    <w:rsid w:val="00670572"/>
    <w:rsid w:val="006708E3"/>
    <w:rsid w:val="0067096F"/>
    <w:rsid w:val="00670BA3"/>
    <w:rsid w:val="006712C6"/>
    <w:rsid w:val="006719B0"/>
    <w:rsid w:val="00671B61"/>
    <w:rsid w:val="00671B91"/>
    <w:rsid w:val="006721A1"/>
    <w:rsid w:val="00672300"/>
    <w:rsid w:val="00672568"/>
    <w:rsid w:val="00672FF7"/>
    <w:rsid w:val="00673768"/>
    <w:rsid w:val="00674F0F"/>
    <w:rsid w:val="00675163"/>
    <w:rsid w:val="006768AB"/>
    <w:rsid w:val="0067792E"/>
    <w:rsid w:val="00677934"/>
    <w:rsid w:val="00677BF1"/>
    <w:rsid w:val="00677D3A"/>
    <w:rsid w:val="00677F22"/>
    <w:rsid w:val="00677F4A"/>
    <w:rsid w:val="00680316"/>
    <w:rsid w:val="006809E2"/>
    <w:rsid w:val="00680A1E"/>
    <w:rsid w:val="00680A98"/>
    <w:rsid w:val="00680E74"/>
    <w:rsid w:val="00681088"/>
    <w:rsid w:val="006813D5"/>
    <w:rsid w:val="0068162C"/>
    <w:rsid w:val="00681A44"/>
    <w:rsid w:val="00681AC8"/>
    <w:rsid w:val="00681BE5"/>
    <w:rsid w:val="00683F64"/>
    <w:rsid w:val="00683FC5"/>
    <w:rsid w:val="0068404D"/>
    <w:rsid w:val="00684190"/>
    <w:rsid w:val="00684A6A"/>
    <w:rsid w:val="00684BA2"/>
    <w:rsid w:val="006854BC"/>
    <w:rsid w:val="006856FA"/>
    <w:rsid w:val="00685B5F"/>
    <w:rsid w:val="006864B9"/>
    <w:rsid w:val="00686B08"/>
    <w:rsid w:val="006872DF"/>
    <w:rsid w:val="0068743D"/>
    <w:rsid w:val="00687910"/>
    <w:rsid w:val="00687AF6"/>
    <w:rsid w:val="00687D34"/>
    <w:rsid w:val="00690212"/>
    <w:rsid w:val="006909F9"/>
    <w:rsid w:val="00691240"/>
    <w:rsid w:val="00691365"/>
    <w:rsid w:val="006913B0"/>
    <w:rsid w:val="0069148C"/>
    <w:rsid w:val="006914A1"/>
    <w:rsid w:val="00691653"/>
    <w:rsid w:val="00691A08"/>
    <w:rsid w:val="00691F11"/>
    <w:rsid w:val="00691F39"/>
    <w:rsid w:val="00692754"/>
    <w:rsid w:val="00692D8B"/>
    <w:rsid w:val="00693044"/>
    <w:rsid w:val="00693221"/>
    <w:rsid w:val="00693A8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7278"/>
    <w:rsid w:val="0069758A"/>
    <w:rsid w:val="006A050E"/>
    <w:rsid w:val="006A05C5"/>
    <w:rsid w:val="006A0FE3"/>
    <w:rsid w:val="006A1347"/>
    <w:rsid w:val="006A1554"/>
    <w:rsid w:val="006A1697"/>
    <w:rsid w:val="006A17B9"/>
    <w:rsid w:val="006A234D"/>
    <w:rsid w:val="006A35D7"/>
    <w:rsid w:val="006A3901"/>
    <w:rsid w:val="006A3A0C"/>
    <w:rsid w:val="006A3ED0"/>
    <w:rsid w:val="006A3F04"/>
    <w:rsid w:val="006A4BB6"/>
    <w:rsid w:val="006A4E86"/>
    <w:rsid w:val="006A5E95"/>
    <w:rsid w:val="006A651F"/>
    <w:rsid w:val="006A67C7"/>
    <w:rsid w:val="006A76C8"/>
    <w:rsid w:val="006A790A"/>
    <w:rsid w:val="006B006E"/>
    <w:rsid w:val="006B00DF"/>
    <w:rsid w:val="006B0127"/>
    <w:rsid w:val="006B0B87"/>
    <w:rsid w:val="006B100B"/>
    <w:rsid w:val="006B1DC4"/>
    <w:rsid w:val="006B25F1"/>
    <w:rsid w:val="006B2946"/>
    <w:rsid w:val="006B2C87"/>
    <w:rsid w:val="006B2D9A"/>
    <w:rsid w:val="006B39E1"/>
    <w:rsid w:val="006B4082"/>
    <w:rsid w:val="006B40A1"/>
    <w:rsid w:val="006B4114"/>
    <w:rsid w:val="006B5330"/>
    <w:rsid w:val="006B53DA"/>
    <w:rsid w:val="006B59AA"/>
    <w:rsid w:val="006B5A7D"/>
    <w:rsid w:val="006B6B82"/>
    <w:rsid w:val="006B6DDB"/>
    <w:rsid w:val="006B6EF6"/>
    <w:rsid w:val="006B6F90"/>
    <w:rsid w:val="006B70AF"/>
    <w:rsid w:val="006B72E6"/>
    <w:rsid w:val="006B7E7E"/>
    <w:rsid w:val="006C01B5"/>
    <w:rsid w:val="006C0897"/>
    <w:rsid w:val="006C0A0E"/>
    <w:rsid w:val="006C251F"/>
    <w:rsid w:val="006C2795"/>
    <w:rsid w:val="006C3289"/>
    <w:rsid w:val="006C38BA"/>
    <w:rsid w:val="006C3A83"/>
    <w:rsid w:val="006C3ACD"/>
    <w:rsid w:val="006C3F22"/>
    <w:rsid w:val="006C41FE"/>
    <w:rsid w:val="006C4E0F"/>
    <w:rsid w:val="006C5041"/>
    <w:rsid w:val="006C5272"/>
    <w:rsid w:val="006C55A9"/>
    <w:rsid w:val="006C5916"/>
    <w:rsid w:val="006C5A7E"/>
    <w:rsid w:val="006C5BCB"/>
    <w:rsid w:val="006C5C55"/>
    <w:rsid w:val="006C6506"/>
    <w:rsid w:val="006C65E0"/>
    <w:rsid w:val="006C6D0B"/>
    <w:rsid w:val="006C7157"/>
    <w:rsid w:val="006C798B"/>
    <w:rsid w:val="006C7D84"/>
    <w:rsid w:val="006C7F04"/>
    <w:rsid w:val="006D0093"/>
    <w:rsid w:val="006D0588"/>
    <w:rsid w:val="006D05BA"/>
    <w:rsid w:val="006D0A45"/>
    <w:rsid w:val="006D0C49"/>
    <w:rsid w:val="006D0EE0"/>
    <w:rsid w:val="006D0F2E"/>
    <w:rsid w:val="006D17B2"/>
    <w:rsid w:val="006D1C1D"/>
    <w:rsid w:val="006D1D2C"/>
    <w:rsid w:val="006D205F"/>
    <w:rsid w:val="006D2BF6"/>
    <w:rsid w:val="006D2DA8"/>
    <w:rsid w:val="006D3643"/>
    <w:rsid w:val="006D3A7A"/>
    <w:rsid w:val="006D3CF1"/>
    <w:rsid w:val="006D4081"/>
    <w:rsid w:val="006D4459"/>
    <w:rsid w:val="006D496B"/>
    <w:rsid w:val="006D4B5E"/>
    <w:rsid w:val="006D5AAE"/>
    <w:rsid w:val="006D607A"/>
    <w:rsid w:val="006D6FD8"/>
    <w:rsid w:val="006D732A"/>
    <w:rsid w:val="006D73DC"/>
    <w:rsid w:val="006D74D4"/>
    <w:rsid w:val="006D768F"/>
    <w:rsid w:val="006D7881"/>
    <w:rsid w:val="006D7F21"/>
    <w:rsid w:val="006E00BD"/>
    <w:rsid w:val="006E0425"/>
    <w:rsid w:val="006E04C0"/>
    <w:rsid w:val="006E09F4"/>
    <w:rsid w:val="006E1147"/>
    <w:rsid w:val="006E1ABD"/>
    <w:rsid w:val="006E200C"/>
    <w:rsid w:val="006E275E"/>
    <w:rsid w:val="006E30CC"/>
    <w:rsid w:val="006E33BD"/>
    <w:rsid w:val="006E3A22"/>
    <w:rsid w:val="006E3ECB"/>
    <w:rsid w:val="006E3FE0"/>
    <w:rsid w:val="006E45F1"/>
    <w:rsid w:val="006E4984"/>
    <w:rsid w:val="006E4AA4"/>
    <w:rsid w:val="006E4E10"/>
    <w:rsid w:val="006E50CE"/>
    <w:rsid w:val="006E5A04"/>
    <w:rsid w:val="006E60F3"/>
    <w:rsid w:val="006E6845"/>
    <w:rsid w:val="006E68BD"/>
    <w:rsid w:val="006E7A64"/>
    <w:rsid w:val="006E7DDA"/>
    <w:rsid w:val="006F07E0"/>
    <w:rsid w:val="006F0923"/>
    <w:rsid w:val="006F0EA5"/>
    <w:rsid w:val="006F0F65"/>
    <w:rsid w:val="006F15C2"/>
    <w:rsid w:val="006F1C75"/>
    <w:rsid w:val="006F2091"/>
    <w:rsid w:val="006F3DEE"/>
    <w:rsid w:val="006F43C5"/>
    <w:rsid w:val="006F462C"/>
    <w:rsid w:val="006F482D"/>
    <w:rsid w:val="006F5804"/>
    <w:rsid w:val="006F717E"/>
    <w:rsid w:val="0070020C"/>
    <w:rsid w:val="007004CD"/>
    <w:rsid w:val="00700AC5"/>
    <w:rsid w:val="00700AFB"/>
    <w:rsid w:val="00700D86"/>
    <w:rsid w:val="00701118"/>
    <w:rsid w:val="00701BB1"/>
    <w:rsid w:val="00701EDA"/>
    <w:rsid w:val="00701FA6"/>
    <w:rsid w:val="0070252D"/>
    <w:rsid w:val="00702C60"/>
    <w:rsid w:val="00703D47"/>
    <w:rsid w:val="00703E92"/>
    <w:rsid w:val="00703FBE"/>
    <w:rsid w:val="00704085"/>
    <w:rsid w:val="007056AF"/>
    <w:rsid w:val="007059C1"/>
    <w:rsid w:val="00705E60"/>
    <w:rsid w:val="00706093"/>
    <w:rsid w:val="00706286"/>
    <w:rsid w:val="00706604"/>
    <w:rsid w:val="00706AC7"/>
    <w:rsid w:val="007079BE"/>
    <w:rsid w:val="00707D21"/>
    <w:rsid w:val="00707EE3"/>
    <w:rsid w:val="00710AE7"/>
    <w:rsid w:val="0071119B"/>
    <w:rsid w:val="007111E0"/>
    <w:rsid w:val="007111E3"/>
    <w:rsid w:val="00712269"/>
    <w:rsid w:val="007122C4"/>
    <w:rsid w:val="00712C30"/>
    <w:rsid w:val="007137D4"/>
    <w:rsid w:val="00713DEA"/>
    <w:rsid w:val="00714168"/>
    <w:rsid w:val="00714249"/>
    <w:rsid w:val="00714336"/>
    <w:rsid w:val="007143E7"/>
    <w:rsid w:val="007147B8"/>
    <w:rsid w:val="00714E1C"/>
    <w:rsid w:val="007152B4"/>
    <w:rsid w:val="0071536C"/>
    <w:rsid w:val="007155CB"/>
    <w:rsid w:val="00715C08"/>
    <w:rsid w:val="00715EDD"/>
    <w:rsid w:val="00716121"/>
    <w:rsid w:val="0071624D"/>
    <w:rsid w:val="00716B20"/>
    <w:rsid w:val="00716FA5"/>
    <w:rsid w:val="00717242"/>
    <w:rsid w:val="00717710"/>
    <w:rsid w:val="00717D37"/>
    <w:rsid w:val="00720152"/>
    <w:rsid w:val="0072075B"/>
    <w:rsid w:val="00720841"/>
    <w:rsid w:val="00720850"/>
    <w:rsid w:val="00720DBB"/>
    <w:rsid w:val="00721225"/>
    <w:rsid w:val="00721607"/>
    <w:rsid w:val="007219F1"/>
    <w:rsid w:val="00721ACA"/>
    <w:rsid w:val="00722735"/>
    <w:rsid w:val="00722BE8"/>
    <w:rsid w:val="00722ECC"/>
    <w:rsid w:val="00722F5C"/>
    <w:rsid w:val="00723022"/>
    <w:rsid w:val="0072325C"/>
    <w:rsid w:val="007235A2"/>
    <w:rsid w:val="00723B08"/>
    <w:rsid w:val="00723E3E"/>
    <w:rsid w:val="00723FD1"/>
    <w:rsid w:val="00723FEA"/>
    <w:rsid w:val="00724881"/>
    <w:rsid w:val="00724F26"/>
    <w:rsid w:val="00725246"/>
    <w:rsid w:val="007252DD"/>
    <w:rsid w:val="00725BA7"/>
    <w:rsid w:val="0072664C"/>
    <w:rsid w:val="00726DEC"/>
    <w:rsid w:val="007270C7"/>
    <w:rsid w:val="007270CC"/>
    <w:rsid w:val="0072722E"/>
    <w:rsid w:val="00727B18"/>
    <w:rsid w:val="00727E18"/>
    <w:rsid w:val="0073034E"/>
    <w:rsid w:val="0073050A"/>
    <w:rsid w:val="00730534"/>
    <w:rsid w:val="007307E7"/>
    <w:rsid w:val="00730C13"/>
    <w:rsid w:val="00731E5C"/>
    <w:rsid w:val="00732113"/>
    <w:rsid w:val="00732A0F"/>
    <w:rsid w:val="00732E43"/>
    <w:rsid w:val="00733434"/>
    <w:rsid w:val="007337EC"/>
    <w:rsid w:val="00733DE8"/>
    <w:rsid w:val="00734259"/>
    <w:rsid w:val="0073446D"/>
    <w:rsid w:val="00734AB8"/>
    <w:rsid w:val="00734B4A"/>
    <w:rsid w:val="00734DCD"/>
    <w:rsid w:val="00735584"/>
    <w:rsid w:val="00735746"/>
    <w:rsid w:val="00735B35"/>
    <w:rsid w:val="00735C75"/>
    <w:rsid w:val="00735E6F"/>
    <w:rsid w:val="00735FD0"/>
    <w:rsid w:val="00736298"/>
    <w:rsid w:val="0073698F"/>
    <w:rsid w:val="00736CAD"/>
    <w:rsid w:val="00736EBB"/>
    <w:rsid w:val="0073715D"/>
    <w:rsid w:val="007402BB"/>
    <w:rsid w:val="007402E0"/>
    <w:rsid w:val="0074088E"/>
    <w:rsid w:val="00741546"/>
    <w:rsid w:val="00741C19"/>
    <w:rsid w:val="00741D65"/>
    <w:rsid w:val="0074222E"/>
    <w:rsid w:val="00742FD6"/>
    <w:rsid w:val="0074366D"/>
    <w:rsid w:val="00743CEB"/>
    <w:rsid w:val="007440A3"/>
    <w:rsid w:val="00744263"/>
    <w:rsid w:val="00744A94"/>
    <w:rsid w:val="00744AB6"/>
    <w:rsid w:val="00744B8D"/>
    <w:rsid w:val="00745B59"/>
    <w:rsid w:val="00746641"/>
    <w:rsid w:val="007468B7"/>
    <w:rsid w:val="007469CA"/>
    <w:rsid w:val="00746DB5"/>
    <w:rsid w:val="00747818"/>
    <w:rsid w:val="00747940"/>
    <w:rsid w:val="00747C5F"/>
    <w:rsid w:val="00747F85"/>
    <w:rsid w:val="0075018F"/>
    <w:rsid w:val="00750EE9"/>
    <w:rsid w:val="007510D8"/>
    <w:rsid w:val="007519A5"/>
    <w:rsid w:val="00751CF5"/>
    <w:rsid w:val="00752031"/>
    <w:rsid w:val="007521F9"/>
    <w:rsid w:val="0075355C"/>
    <w:rsid w:val="007538B7"/>
    <w:rsid w:val="007540AB"/>
    <w:rsid w:val="00754B57"/>
    <w:rsid w:val="0075521A"/>
    <w:rsid w:val="007552F7"/>
    <w:rsid w:val="007554B9"/>
    <w:rsid w:val="00755DA0"/>
    <w:rsid w:val="00756AA4"/>
    <w:rsid w:val="00757039"/>
    <w:rsid w:val="007571F7"/>
    <w:rsid w:val="007600C0"/>
    <w:rsid w:val="007600D1"/>
    <w:rsid w:val="0076018A"/>
    <w:rsid w:val="00760234"/>
    <w:rsid w:val="007604FA"/>
    <w:rsid w:val="00760A3C"/>
    <w:rsid w:val="0076161B"/>
    <w:rsid w:val="00761BC5"/>
    <w:rsid w:val="00761C1D"/>
    <w:rsid w:val="00762059"/>
    <w:rsid w:val="00762110"/>
    <w:rsid w:val="007630AB"/>
    <w:rsid w:val="00763A36"/>
    <w:rsid w:val="00764C00"/>
    <w:rsid w:val="00764CDF"/>
    <w:rsid w:val="00765404"/>
    <w:rsid w:val="00765479"/>
    <w:rsid w:val="00765544"/>
    <w:rsid w:val="00766107"/>
    <w:rsid w:val="00766869"/>
    <w:rsid w:val="007669D7"/>
    <w:rsid w:val="00766B62"/>
    <w:rsid w:val="00766F65"/>
    <w:rsid w:val="007673C2"/>
    <w:rsid w:val="007679A2"/>
    <w:rsid w:val="00767A99"/>
    <w:rsid w:val="00767B42"/>
    <w:rsid w:val="00770536"/>
    <w:rsid w:val="00770608"/>
    <w:rsid w:val="00770F2F"/>
    <w:rsid w:val="0077100B"/>
    <w:rsid w:val="007713E6"/>
    <w:rsid w:val="00771483"/>
    <w:rsid w:val="00772415"/>
    <w:rsid w:val="00773381"/>
    <w:rsid w:val="00773A77"/>
    <w:rsid w:val="00773B58"/>
    <w:rsid w:val="00773CA1"/>
    <w:rsid w:val="0077473F"/>
    <w:rsid w:val="007750A3"/>
    <w:rsid w:val="00775841"/>
    <w:rsid w:val="00775A22"/>
    <w:rsid w:val="00775E6D"/>
    <w:rsid w:val="0077632C"/>
    <w:rsid w:val="00776C96"/>
    <w:rsid w:val="007772FE"/>
    <w:rsid w:val="007773A1"/>
    <w:rsid w:val="0077758E"/>
    <w:rsid w:val="007775A4"/>
    <w:rsid w:val="0077796E"/>
    <w:rsid w:val="00777CF5"/>
    <w:rsid w:val="00777E9C"/>
    <w:rsid w:val="00777EBC"/>
    <w:rsid w:val="00780933"/>
    <w:rsid w:val="0078096B"/>
    <w:rsid w:val="00781135"/>
    <w:rsid w:val="00781C38"/>
    <w:rsid w:val="00781D0A"/>
    <w:rsid w:val="00781D8A"/>
    <w:rsid w:val="00782FC7"/>
    <w:rsid w:val="007837ED"/>
    <w:rsid w:val="0078393A"/>
    <w:rsid w:val="00784253"/>
    <w:rsid w:val="007846FB"/>
    <w:rsid w:val="0078482B"/>
    <w:rsid w:val="0078589F"/>
    <w:rsid w:val="00785945"/>
    <w:rsid w:val="00785A25"/>
    <w:rsid w:val="00785E9A"/>
    <w:rsid w:val="00786000"/>
    <w:rsid w:val="00786C46"/>
    <w:rsid w:val="00787342"/>
    <w:rsid w:val="00787723"/>
    <w:rsid w:val="00787F3B"/>
    <w:rsid w:val="00790030"/>
    <w:rsid w:val="00791287"/>
    <w:rsid w:val="007918FE"/>
    <w:rsid w:val="00791EA3"/>
    <w:rsid w:val="00792437"/>
    <w:rsid w:val="007926D1"/>
    <w:rsid w:val="0079271D"/>
    <w:rsid w:val="00792721"/>
    <w:rsid w:val="00792750"/>
    <w:rsid w:val="00793076"/>
    <w:rsid w:val="00793222"/>
    <w:rsid w:val="0079376A"/>
    <w:rsid w:val="0079398D"/>
    <w:rsid w:val="00793EE7"/>
    <w:rsid w:val="00794B4F"/>
    <w:rsid w:val="00795390"/>
    <w:rsid w:val="00795D07"/>
    <w:rsid w:val="00795FA0"/>
    <w:rsid w:val="007961FE"/>
    <w:rsid w:val="00796570"/>
    <w:rsid w:val="00796A00"/>
    <w:rsid w:val="00796F57"/>
    <w:rsid w:val="00796F71"/>
    <w:rsid w:val="00797021"/>
    <w:rsid w:val="00797107"/>
    <w:rsid w:val="00797A9C"/>
    <w:rsid w:val="007A00E3"/>
    <w:rsid w:val="007A3605"/>
    <w:rsid w:val="007A3DF3"/>
    <w:rsid w:val="007A5089"/>
    <w:rsid w:val="007A5A0D"/>
    <w:rsid w:val="007A5B66"/>
    <w:rsid w:val="007A5BA8"/>
    <w:rsid w:val="007A60E9"/>
    <w:rsid w:val="007A61A3"/>
    <w:rsid w:val="007A6208"/>
    <w:rsid w:val="007A6311"/>
    <w:rsid w:val="007A653A"/>
    <w:rsid w:val="007A7220"/>
    <w:rsid w:val="007A74E2"/>
    <w:rsid w:val="007A7B7C"/>
    <w:rsid w:val="007B10EA"/>
    <w:rsid w:val="007B135F"/>
    <w:rsid w:val="007B1A5A"/>
    <w:rsid w:val="007B1F54"/>
    <w:rsid w:val="007B2EC2"/>
    <w:rsid w:val="007B3041"/>
    <w:rsid w:val="007B3D91"/>
    <w:rsid w:val="007B40B7"/>
    <w:rsid w:val="007B4B07"/>
    <w:rsid w:val="007B55D0"/>
    <w:rsid w:val="007B5A72"/>
    <w:rsid w:val="007B6278"/>
    <w:rsid w:val="007B64CF"/>
    <w:rsid w:val="007B656E"/>
    <w:rsid w:val="007B746F"/>
    <w:rsid w:val="007B74E7"/>
    <w:rsid w:val="007B765F"/>
    <w:rsid w:val="007B7809"/>
    <w:rsid w:val="007C061C"/>
    <w:rsid w:val="007C103D"/>
    <w:rsid w:val="007C1424"/>
    <w:rsid w:val="007C1426"/>
    <w:rsid w:val="007C20BC"/>
    <w:rsid w:val="007C26BF"/>
    <w:rsid w:val="007C27CC"/>
    <w:rsid w:val="007C2957"/>
    <w:rsid w:val="007C35DB"/>
    <w:rsid w:val="007C35EC"/>
    <w:rsid w:val="007C38D0"/>
    <w:rsid w:val="007C3C9F"/>
    <w:rsid w:val="007C49D7"/>
    <w:rsid w:val="007C4D38"/>
    <w:rsid w:val="007C56A6"/>
    <w:rsid w:val="007C6532"/>
    <w:rsid w:val="007C6575"/>
    <w:rsid w:val="007C6D11"/>
    <w:rsid w:val="007C704F"/>
    <w:rsid w:val="007C79B6"/>
    <w:rsid w:val="007C7A41"/>
    <w:rsid w:val="007D0B4E"/>
    <w:rsid w:val="007D106C"/>
    <w:rsid w:val="007D21BA"/>
    <w:rsid w:val="007D2538"/>
    <w:rsid w:val="007D28BD"/>
    <w:rsid w:val="007D2F93"/>
    <w:rsid w:val="007D351A"/>
    <w:rsid w:val="007D4500"/>
    <w:rsid w:val="007D45BB"/>
    <w:rsid w:val="007D4860"/>
    <w:rsid w:val="007D4C02"/>
    <w:rsid w:val="007D4F6B"/>
    <w:rsid w:val="007D4FBC"/>
    <w:rsid w:val="007D67A9"/>
    <w:rsid w:val="007D6A96"/>
    <w:rsid w:val="007D6C96"/>
    <w:rsid w:val="007D76BC"/>
    <w:rsid w:val="007D7E23"/>
    <w:rsid w:val="007E029C"/>
    <w:rsid w:val="007E0325"/>
    <w:rsid w:val="007E038C"/>
    <w:rsid w:val="007E0B8D"/>
    <w:rsid w:val="007E0EE2"/>
    <w:rsid w:val="007E1247"/>
    <w:rsid w:val="007E133D"/>
    <w:rsid w:val="007E1713"/>
    <w:rsid w:val="007E298C"/>
    <w:rsid w:val="007E2F23"/>
    <w:rsid w:val="007E327F"/>
    <w:rsid w:val="007E3A3C"/>
    <w:rsid w:val="007E3BFB"/>
    <w:rsid w:val="007E3DF2"/>
    <w:rsid w:val="007E4375"/>
    <w:rsid w:val="007E460D"/>
    <w:rsid w:val="007E4CED"/>
    <w:rsid w:val="007E5192"/>
    <w:rsid w:val="007E5B3B"/>
    <w:rsid w:val="007E5CE0"/>
    <w:rsid w:val="007E5DFA"/>
    <w:rsid w:val="007E66AF"/>
    <w:rsid w:val="007E68DC"/>
    <w:rsid w:val="007E699D"/>
    <w:rsid w:val="007E6D25"/>
    <w:rsid w:val="007E72C6"/>
    <w:rsid w:val="007E749D"/>
    <w:rsid w:val="007E7707"/>
    <w:rsid w:val="007E788D"/>
    <w:rsid w:val="007E7C8D"/>
    <w:rsid w:val="007F0F57"/>
    <w:rsid w:val="007F12A2"/>
    <w:rsid w:val="007F1530"/>
    <w:rsid w:val="007F18B9"/>
    <w:rsid w:val="007F1913"/>
    <w:rsid w:val="007F19C9"/>
    <w:rsid w:val="007F24A3"/>
    <w:rsid w:val="007F2C1D"/>
    <w:rsid w:val="007F2C83"/>
    <w:rsid w:val="007F3149"/>
    <w:rsid w:val="007F3548"/>
    <w:rsid w:val="007F4045"/>
    <w:rsid w:val="007F490A"/>
    <w:rsid w:val="007F4C59"/>
    <w:rsid w:val="007F4C99"/>
    <w:rsid w:val="007F5605"/>
    <w:rsid w:val="007F5BEE"/>
    <w:rsid w:val="007F5C2F"/>
    <w:rsid w:val="007F65F5"/>
    <w:rsid w:val="007F706E"/>
    <w:rsid w:val="007F782D"/>
    <w:rsid w:val="00800517"/>
    <w:rsid w:val="0080132D"/>
    <w:rsid w:val="00801517"/>
    <w:rsid w:val="008019D1"/>
    <w:rsid w:val="00801ABF"/>
    <w:rsid w:val="00801B87"/>
    <w:rsid w:val="00801C68"/>
    <w:rsid w:val="00802180"/>
    <w:rsid w:val="008022D6"/>
    <w:rsid w:val="00802AAF"/>
    <w:rsid w:val="00802AF3"/>
    <w:rsid w:val="00802F60"/>
    <w:rsid w:val="008034C9"/>
    <w:rsid w:val="008036EE"/>
    <w:rsid w:val="008038EE"/>
    <w:rsid w:val="00804B01"/>
    <w:rsid w:val="00805B7D"/>
    <w:rsid w:val="00806ACB"/>
    <w:rsid w:val="008073D4"/>
    <w:rsid w:val="00807645"/>
    <w:rsid w:val="008076E8"/>
    <w:rsid w:val="00807B34"/>
    <w:rsid w:val="00807EB8"/>
    <w:rsid w:val="00811103"/>
    <w:rsid w:val="008112D0"/>
    <w:rsid w:val="00811578"/>
    <w:rsid w:val="0081171D"/>
    <w:rsid w:val="00812260"/>
    <w:rsid w:val="00812D35"/>
    <w:rsid w:val="0081347D"/>
    <w:rsid w:val="00813A0E"/>
    <w:rsid w:val="00813A9F"/>
    <w:rsid w:val="00814D14"/>
    <w:rsid w:val="00815169"/>
    <w:rsid w:val="00815213"/>
    <w:rsid w:val="00815F1C"/>
    <w:rsid w:val="00815F78"/>
    <w:rsid w:val="008162CA"/>
    <w:rsid w:val="0081644A"/>
    <w:rsid w:val="008165E6"/>
    <w:rsid w:val="00816772"/>
    <w:rsid w:val="00816B66"/>
    <w:rsid w:val="0081739E"/>
    <w:rsid w:val="008173C5"/>
    <w:rsid w:val="00817917"/>
    <w:rsid w:val="00817BCF"/>
    <w:rsid w:val="00817FB5"/>
    <w:rsid w:val="00820222"/>
    <w:rsid w:val="00821193"/>
    <w:rsid w:val="0082255A"/>
    <w:rsid w:val="008227C2"/>
    <w:rsid w:val="0082300C"/>
    <w:rsid w:val="00823148"/>
    <w:rsid w:val="008234AB"/>
    <w:rsid w:val="008236E9"/>
    <w:rsid w:val="00823FE3"/>
    <w:rsid w:val="0082529B"/>
    <w:rsid w:val="008258C7"/>
    <w:rsid w:val="00826B8B"/>
    <w:rsid w:val="00827930"/>
    <w:rsid w:val="008309D8"/>
    <w:rsid w:val="00831738"/>
    <w:rsid w:val="008318C4"/>
    <w:rsid w:val="00831D91"/>
    <w:rsid w:val="00831F14"/>
    <w:rsid w:val="00832FA7"/>
    <w:rsid w:val="0083389B"/>
    <w:rsid w:val="00834ACC"/>
    <w:rsid w:val="00834EC8"/>
    <w:rsid w:val="008350EE"/>
    <w:rsid w:val="008371A3"/>
    <w:rsid w:val="00837654"/>
    <w:rsid w:val="00837D23"/>
    <w:rsid w:val="00837DC5"/>
    <w:rsid w:val="00837EBF"/>
    <w:rsid w:val="008402D1"/>
    <w:rsid w:val="008406EE"/>
    <w:rsid w:val="00841303"/>
    <w:rsid w:val="008413CF"/>
    <w:rsid w:val="008414A6"/>
    <w:rsid w:val="0084176D"/>
    <w:rsid w:val="00842404"/>
    <w:rsid w:val="00842B9C"/>
    <w:rsid w:val="00843603"/>
    <w:rsid w:val="00843E97"/>
    <w:rsid w:val="00844509"/>
    <w:rsid w:val="00844899"/>
    <w:rsid w:val="008448A0"/>
    <w:rsid w:val="00844B12"/>
    <w:rsid w:val="00845610"/>
    <w:rsid w:val="00845FC5"/>
    <w:rsid w:val="00846361"/>
    <w:rsid w:val="00847260"/>
    <w:rsid w:val="0084740B"/>
    <w:rsid w:val="00847589"/>
    <w:rsid w:val="00847E0F"/>
    <w:rsid w:val="00847F80"/>
    <w:rsid w:val="0085014D"/>
    <w:rsid w:val="00850ABB"/>
    <w:rsid w:val="008518D8"/>
    <w:rsid w:val="00851C1E"/>
    <w:rsid w:val="00851DDA"/>
    <w:rsid w:val="00852C1A"/>
    <w:rsid w:val="00853608"/>
    <w:rsid w:val="0085449A"/>
    <w:rsid w:val="00855123"/>
    <w:rsid w:val="00855618"/>
    <w:rsid w:val="008558DE"/>
    <w:rsid w:val="00855BA2"/>
    <w:rsid w:val="00855C07"/>
    <w:rsid w:val="00856EB9"/>
    <w:rsid w:val="00856F84"/>
    <w:rsid w:val="008570AD"/>
    <w:rsid w:val="008575DD"/>
    <w:rsid w:val="00860AD3"/>
    <w:rsid w:val="00862A49"/>
    <w:rsid w:val="00863F19"/>
    <w:rsid w:val="00864A9F"/>
    <w:rsid w:val="00864AA0"/>
    <w:rsid w:val="00864CF4"/>
    <w:rsid w:val="00864FDB"/>
    <w:rsid w:val="00865458"/>
    <w:rsid w:val="0086551B"/>
    <w:rsid w:val="00865C96"/>
    <w:rsid w:val="008663BB"/>
    <w:rsid w:val="00866484"/>
    <w:rsid w:val="0086655C"/>
    <w:rsid w:val="0086657A"/>
    <w:rsid w:val="00866581"/>
    <w:rsid w:val="008666C4"/>
    <w:rsid w:val="00866708"/>
    <w:rsid w:val="00867237"/>
    <w:rsid w:val="0086746F"/>
    <w:rsid w:val="00867E24"/>
    <w:rsid w:val="008700E0"/>
    <w:rsid w:val="00870409"/>
    <w:rsid w:val="00870552"/>
    <w:rsid w:val="00870A74"/>
    <w:rsid w:val="0087157A"/>
    <w:rsid w:val="00871874"/>
    <w:rsid w:val="00871F28"/>
    <w:rsid w:val="0087218F"/>
    <w:rsid w:val="00872F8D"/>
    <w:rsid w:val="00873AD3"/>
    <w:rsid w:val="00873B74"/>
    <w:rsid w:val="00873BD1"/>
    <w:rsid w:val="00873F3C"/>
    <w:rsid w:val="008749D2"/>
    <w:rsid w:val="00875578"/>
    <w:rsid w:val="008757B3"/>
    <w:rsid w:val="008769F9"/>
    <w:rsid w:val="008770BD"/>
    <w:rsid w:val="0087711A"/>
    <w:rsid w:val="0087713A"/>
    <w:rsid w:val="0087748D"/>
    <w:rsid w:val="00877548"/>
    <w:rsid w:val="008776C2"/>
    <w:rsid w:val="008779DA"/>
    <w:rsid w:val="00877C46"/>
    <w:rsid w:val="00877CE8"/>
    <w:rsid w:val="00877E95"/>
    <w:rsid w:val="00880590"/>
    <w:rsid w:val="00880DA0"/>
    <w:rsid w:val="008813D1"/>
    <w:rsid w:val="00881759"/>
    <w:rsid w:val="0088200D"/>
    <w:rsid w:val="00882AB8"/>
    <w:rsid w:val="00883526"/>
    <w:rsid w:val="00883791"/>
    <w:rsid w:val="00883F5C"/>
    <w:rsid w:val="00884507"/>
    <w:rsid w:val="008846A0"/>
    <w:rsid w:val="00884A7B"/>
    <w:rsid w:val="00884D9C"/>
    <w:rsid w:val="0088554F"/>
    <w:rsid w:val="00885C1E"/>
    <w:rsid w:val="00885C54"/>
    <w:rsid w:val="00886229"/>
    <w:rsid w:val="008869F3"/>
    <w:rsid w:val="00886E91"/>
    <w:rsid w:val="0088704C"/>
    <w:rsid w:val="008870FE"/>
    <w:rsid w:val="0088723A"/>
    <w:rsid w:val="00890602"/>
    <w:rsid w:val="00890B04"/>
    <w:rsid w:val="00891264"/>
    <w:rsid w:val="0089163F"/>
    <w:rsid w:val="00891658"/>
    <w:rsid w:val="00891823"/>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07"/>
    <w:rsid w:val="0089481B"/>
    <w:rsid w:val="00894F0C"/>
    <w:rsid w:val="008956AF"/>
    <w:rsid w:val="008956B9"/>
    <w:rsid w:val="0089670A"/>
    <w:rsid w:val="00896E46"/>
    <w:rsid w:val="00896F43"/>
    <w:rsid w:val="008973AB"/>
    <w:rsid w:val="00897520"/>
    <w:rsid w:val="008A0086"/>
    <w:rsid w:val="008A00CD"/>
    <w:rsid w:val="008A03E9"/>
    <w:rsid w:val="008A059F"/>
    <w:rsid w:val="008A087A"/>
    <w:rsid w:val="008A088F"/>
    <w:rsid w:val="008A0A66"/>
    <w:rsid w:val="008A1780"/>
    <w:rsid w:val="008A1A1E"/>
    <w:rsid w:val="008A1AD1"/>
    <w:rsid w:val="008A2C78"/>
    <w:rsid w:val="008A2D6E"/>
    <w:rsid w:val="008A3526"/>
    <w:rsid w:val="008A3EA3"/>
    <w:rsid w:val="008A40CE"/>
    <w:rsid w:val="008A42F6"/>
    <w:rsid w:val="008A48E5"/>
    <w:rsid w:val="008A5554"/>
    <w:rsid w:val="008A55D6"/>
    <w:rsid w:val="008A5A2D"/>
    <w:rsid w:val="008A5BE6"/>
    <w:rsid w:val="008A6690"/>
    <w:rsid w:val="008A686E"/>
    <w:rsid w:val="008A6D32"/>
    <w:rsid w:val="008A7323"/>
    <w:rsid w:val="008A782C"/>
    <w:rsid w:val="008A7843"/>
    <w:rsid w:val="008B055D"/>
    <w:rsid w:val="008B08C8"/>
    <w:rsid w:val="008B0F83"/>
    <w:rsid w:val="008B1915"/>
    <w:rsid w:val="008B213D"/>
    <w:rsid w:val="008B27FB"/>
    <w:rsid w:val="008B28FD"/>
    <w:rsid w:val="008B2DED"/>
    <w:rsid w:val="008B300D"/>
    <w:rsid w:val="008B307D"/>
    <w:rsid w:val="008B38F1"/>
    <w:rsid w:val="008B3C2B"/>
    <w:rsid w:val="008B3D0A"/>
    <w:rsid w:val="008B4432"/>
    <w:rsid w:val="008B4658"/>
    <w:rsid w:val="008B4B03"/>
    <w:rsid w:val="008B4DAC"/>
    <w:rsid w:val="008B55BA"/>
    <w:rsid w:val="008B58FD"/>
    <w:rsid w:val="008B60CC"/>
    <w:rsid w:val="008B61D2"/>
    <w:rsid w:val="008B6892"/>
    <w:rsid w:val="008B6CB4"/>
    <w:rsid w:val="008B74AF"/>
    <w:rsid w:val="008B7889"/>
    <w:rsid w:val="008B78D5"/>
    <w:rsid w:val="008B7B31"/>
    <w:rsid w:val="008B7F5E"/>
    <w:rsid w:val="008C0BCD"/>
    <w:rsid w:val="008C12E8"/>
    <w:rsid w:val="008C1401"/>
    <w:rsid w:val="008C15A6"/>
    <w:rsid w:val="008C1DB5"/>
    <w:rsid w:val="008C20A9"/>
    <w:rsid w:val="008C28F2"/>
    <w:rsid w:val="008C3517"/>
    <w:rsid w:val="008C3633"/>
    <w:rsid w:val="008C37D0"/>
    <w:rsid w:val="008C3A7D"/>
    <w:rsid w:val="008C403D"/>
    <w:rsid w:val="008C4C96"/>
    <w:rsid w:val="008C4CE7"/>
    <w:rsid w:val="008C567E"/>
    <w:rsid w:val="008C5707"/>
    <w:rsid w:val="008C572D"/>
    <w:rsid w:val="008C5B13"/>
    <w:rsid w:val="008C5CD0"/>
    <w:rsid w:val="008C5D37"/>
    <w:rsid w:val="008C5EAC"/>
    <w:rsid w:val="008C62E0"/>
    <w:rsid w:val="008C643C"/>
    <w:rsid w:val="008C65C0"/>
    <w:rsid w:val="008C72CD"/>
    <w:rsid w:val="008C779D"/>
    <w:rsid w:val="008C7899"/>
    <w:rsid w:val="008D0108"/>
    <w:rsid w:val="008D02F6"/>
    <w:rsid w:val="008D062F"/>
    <w:rsid w:val="008D09B1"/>
    <w:rsid w:val="008D28D5"/>
    <w:rsid w:val="008D2B4E"/>
    <w:rsid w:val="008D3221"/>
    <w:rsid w:val="008D34D9"/>
    <w:rsid w:val="008D3558"/>
    <w:rsid w:val="008D368D"/>
    <w:rsid w:val="008D3B0F"/>
    <w:rsid w:val="008D3D03"/>
    <w:rsid w:val="008D59D4"/>
    <w:rsid w:val="008D6806"/>
    <w:rsid w:val="008D7321"/>
    <w:rsid w:val="008E0204"/>
    <w:rsid w:val="008E19EC"/>
    <w:rsid w:val="008E205A"/>
    <w:rsid w:val="008E20DD"/>
    <w:rsid w:val="008E21C3"/>
    <w:rsid w:val="008E24A9"/>
    <w:rsid w:val="008E2758"/>
    <w:rsid w:val="008E2C63"/>
    <w:rsid w:val="008E2D5E"/>
    <w:rsid w:val="008E2FAD"/>
    <w:rsid w:val="008E2FB9"/>
    <w:rsid w:val="008E3047"/>
    <w:rsid w:val="008E36C9"/>
    <w:rsid w:val="008E3FA0"/>
    <w:rsid w:val="008E44A9"/>
    <w:rsid w:val="008E46AB"/>
    <w:rsid w:val="008E4993"/>
    <w:rsid w:val="008E4F70"/>
    <w:rsid w:val="008E544E"/>
    <w:rsid w:val="008E618A"/>
    <w:rsid w:val="008E624A"/>
    <w:rsid w:val="008E6689"/>
    <w:rsid w:val="008E775E"/>
    <w:rsid w:val="008E7BAA"/>
    <w:rsid w:val="008F0188"/>
    <w:rsid w:val="008F02FF"/>
    <w:rsid w:val="008F03BC"/>
    <w:rsid w:val="008F04C6"/>
    <w:rsid w:val="008F08A3"/>
    <w:rsid w:val="008F0C24"/>
    <w:rsid w:val="008F10BB"/>
    <w:rsid w:val="008F10DC"/>
    <w:rsid w:val="008F1189"/>
    <w:rsid w:val="008F1374"/>
    <w:rsid w:val="008F1A60"/>
    <w:rsid w:val="008F232F"/>
    <w:rsid w:val="008F269B"/>
    <w:rsid w:val="008F291D"/>
    <w:rsid w:val="008F3570"/>
    <w:rsid w:val="008F4A64"/>
    <w:rsid w:val="008F4A70"/>
    <w:rsid w:val="008F4EC2"/>
    <w:rsid w:val="008F5202"/>
    <w:rsid w:val="008F58E6"/>
    <w:rsid w:val="008F5A9A"/>
    <w:rsid w:val="008F5AFB"/>
    <w:rsid w:val="008F67DB"/>
    <w:rsid w:val="008F6927"/>
    <w:rsid w:val="008F6B5D"/>
    <w:rsid w:val="008F6F2E"/>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3F5C"/>
    <w:rsid w:val="0090408A"/>
    <w:rsid w:val="00904120"/>
    <w:rsid w:val="00904852"/>
    <w:rsid w:val="009058D9"/>
    <w:rsid w:val="00905978"/>
    <w:rsid w:val="00906014"/>
    <w:rsid w:val="00906160"/>
    <w:rsid w:val="00906ED4"/>
    <w:rsid w:val="00907222"/>
    <w:rsid w:val="0090740A"/>
    <w:rsid w:val="00907BDD"/>
    <w:rsid w:val="009103ED"/>
    <w:rsid w:val="00910448"/>
    <w:rsid w:val="00910ED4"/>
    <w:rsid w:val="00911298"/>
    <w:rsid w:val="00911854"/>
    <w:rsid w:val="00911BCB"/>
    <w:rsid w:val="009120B7"/>
    <w:rsid w:val="00912292"/>
    <w:rsid w:val="009124E6"/>
    <w:rsid w:val="009126FD"/>
    <w:rsid w:val="00912F71"/>
    <w:rsid w:val="00913254"/>
    <w:rsid w:val="00913441"/>
    <w:rsid w:val="00913AB7"/>
    <w:rsid w:val="009142F4"/>
    <w:rsid w:val="00914395"/>
    <w:rsid w:val="009143C5"/>
    <w:rsid w:val="00914820"/>
    <w:rsid w:val="00914DF4"/>
    <w:rsid w:val="0091548C"/>
    <w:rsid w:val="00915749"/>
    <w:rsid w:val="00915AD4"/>
    <w:rsid w:val="00916AA2"/>
    <w:rsid w:val="00916B14"/>
    <w:rsid w:val="00916BB1"/>
    <w:rsid w:val="00916F7D"/>
    <w:rsid w:val="009179C5"/>
    <w:rsid w:val="00920248"/>
    <w:rsid w:val="00920CE3"/>
    <w:rsid w:val="00921383"/>
    <w:rsid w:val="009218C4"/>
    <w:rsid w:val="00921E9A"/>
    <w:rsid w:val="00922101"/>
    <w:rsid w:val="00922198"/>
    <w:rsid w:val="00922352"/>
    <w:rsid w:val="009226EA"/>
    <w:rsid w:val="00922973"/>
    <w:rsid w:val="00922A43"/>
    <w:rsid w:val="00923138"/>
    <w:rsid w:val="009235ED"/>
    <w:rsid w:val="009237C3"/>
    <w:rsid w:val="00923CB8"/>
    <w:rsid w:val="009243EC"/>
    <w:rsid w:val="00924DFA"/>
    <w:rsid w:val="00924FB5"/>
    <w:rsid w:val="00925812"/>
    <w:rsid w:val="0092588B"/>
    <w:rsid w:val="00925947"/>
    <w:rsid w:val="00925F8C"/>
    <w:rsid w:val="009265F3"/>
    <w:rsid w:val="00926640"/>
    <w:rsid w:val="00927869"/>
    <w:rsid w:val="00927D1D"/>
    <w:rsid w:val="00930589"/>
    <w:rsid w:val="0093075B"/>
    <w:rsid w:val="00930F47"/>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2DE"/>
    <w:rsid w:val="00935536"/>
    <w:rsid w:val="00935852"/>
    <w:rsid w:val="0093628E"/>
    <w:rsid w:val="009364BD"/>
    <w:rsid w:val="00936552"/>
    <w:rsid w:val="00936919"/>
    <w:rsid w:val="00936DEA"/>
    <w:rsid w:val="00937189"/>
    <w:rsid w:val="00937908"/>
    <w:rsid w:val="0093799D"/>
    <w:rsid w:val="00937ABC"/>
    <w:rsid w:val="00940176"/>
    <w:rsid w:val="0094020C"/>
    <w:rsid w:val="00940AFC"/>
    <w:rsid w:val="00940D4B"/>
    <w:rsid w:val="00940F22"/>
    <w:rsid w:val="00941873"/>
    <w:rsid w:val="009418DD"/>
    <w:rsid w:val="009421BF"/>
    <w:rsid w:val="009423A7"/>
    <w:rsid w:val="009427BA"/>
    <w:rsid w:val="009428C5"/>
    <w:rsid w:val="00943A0A"/>
    <w:rsid w:val="00943E29"/>
    <w:rsid w:val="009447A2"/>
    <w:rsid w:val="00944AE0"/>
    <w:rsid w:val="00944BD7"/>
    <w:rsid w:val="00944CC1"/>
    <w:rsid w:val="00944DC1"/>
    <w:rsid w:val="00944E0E"/>
    <w:rsid w:val="00945404"/>
    <w:rsid w:val="009468D0"/>
    <w:rsid w:val="00946CE1"/>
    <w:rsid w:val="00946EAB"/>
    <w:rsid w:val="00946F10"/>
    <w:rsid w:val="0094725D"/>
    <w:rsid w:val="00947567"/>
    <w:rsid w:val="009479FB"/>
    <w:rsid w:val="00947B67"/>
    <w:rsid w:val="0095009A"/>
    <w:rsid w:val="0095056D"/>
    <w:rsid w:val="00951083"/>
    <w:rsid w:val="009513DA"/>
    <w:rsid w:val="009513F6"/>
    <w:rsid w:val="009517E5"/>
    <w:rsid w:val="00951BD9"/>
    <w:rsid w:val="009522E5"/>
    <w:rsid w:val="00952315"/>
    <w:rsid w:val="00952949"/>
    <w:rsid w:val="00952B6C"/>
    <w:rsid w:val="00952BA2"/>
    <w:rsid w:val="00952BCC"/>
    <w:rsid w:val="00952CD3"/>
    <w:rsid w:val="009531A5"/>
    <w:rsid w:val="00953B6E"/>
    <w:rsid w:val="00953FE5"/>
    <w:rsid w:val="009542C8"/>
    <w:rsid w:val="00954395"/>
    <w:rsid w:val="0095459E"/>
    <w:rsid w:val="00954965"/>
    <w:rsid w:val="00954F0E"/>
    <w:rsid w:val="009553E4"/>
    <w:rsid w:val="00955BBA"/>
    <w:rsid w:val="0095619F"/>
    <w:rsid w:val="0095694C"/>
    <w:rsid w:val="0095698F"/>
    <w:rsid w:val="00956A59"/>
    <w:rsid w:val="00957370"/>
    <w:rsid w:val="00957574"/>
    <w:rsid w:val="00957650"/>
    <w:rsid w:val="00960869"/>
    <w:rsid w:val="0096094E"/>
    <w:rsid w:val="00960F10"/>
    <w:rsid w:val="00960F5D"/>
    <w:rsid w:val="009614D8"/>
    <w:rsid w:val="00961548"/>
    <w:rsid w:val="00961BAD"/>
    <w:rsid w:val="009623F1"/>
    <w:rsid w:val="0096256A"/>
    <w:rsid w:val="00962597"/>
    <w:rsid w:val="00962622"/>
    <w:rsid w:val="00962AFC"/>
    <w:rsid w:val="00963214"/>
    <w:rsid w:val="00963443"/>
    <w:rsid w:val="0096387D"/>
    <w:rsid w:val="0096398D"/>
    <w:rsid w:val="00963FD0"/>
    <w:rsid w:val="00963FF0"/>
    <w:rsid w:val="009645B6"/>
    <w:rsid w:val="009646C5"/>
    <w:rsid w:val="00965095"/>
    <w:rsid w:val="00965640"/>
    <w:rsid w:val="00965D66"/>
    <w:rsid w:val="009662BD"/>
    <w:rsid w:val="009662C5"/>
    <w:rsid w:val="00967502"/>
    <w:rsid w:val="00967602"/>
    <w:rsid w:val="0096794A"/>
    <w:rsid w:val="00967A8E"/>
    <w:rsid w:val="009700A3"/>
    <w:rsid w:val="009702E6"/>
    <w:rsid w:val="00971A00"/>
    <w:rsid w:val="00971A1C"/>
    <w:rsid w:val="00971AEC"/>
    <w:rsid w:val="00971D00"/>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809EC"/>
    <w:rsid w:val="00980A63"/>
    <w:rsid w:val="00980D0B"/>
    <w:rsid w:val="00981077"/>
    <w:rsid w:val="00982BE8"/>
    <w:rsid w:val="00982DEB"/>
    <w:rsid w:val="00983246"/>
    <w:rsid w:val="009835E0"/>
    <w:rsid w:val="00983B02"/>
    <w:rsid w:val="00983C1C"/>
    <w:rsid w:val="00983F69"/>
    <w:rsid w:val="009850F7"/>
    <w:rsid w:val="0098592D"/>
    <w:rsid w:val="00985C9D"/>
    <w:rsid w:val="0098612B"/>
    <w:rsid w:val="009868F6"/>
    <w:rsid w:val="00986E1C"/>
    <w:rsid w:val="00987127"/>
    <w:rsid w:val="00987142"/>
    <w:rsid w:val="00987804"/>
    <w:rsid w:val="009879CE"/>
    <w:rsid w:val="00987A06"/>
    <w:rsid w:val="00987C11"/>
    <w:rsid w:val="00990678"/>
    <w:rsid w:val="00990858"/>
    <w:rsid w:val="00990AEF"/>
    <w:rsid w:val="009915A4"/>
    <w:rsid w:val="00991633"/>
    <w:rsid w:val="00992CA0"/>
    <w:rsid w:val="00992D6D"/>
    <w:rsid w:val="00993916"/>
    <w:rsid w:val="00993F52"/>
    <w:rsid w:val="0099475E"/>
    <w:rsid w:val="009950A5"/>
    <w:rsid w:val="00995C42"/>
    <w:rsid w:val="00995DB2"/>
    <w:rsid w:val="00995F6B"/>
    <w:rsid w:val="0099619E"/>
    <w:rsid w:val="009963D3"/>
    <w:rsid w:val="00996B98"/>
    <w:rsid w:val="00996D2F"/>
    <w:rsid w:val="00997524"/>
    <w:rsid w:val="0099754F"/>
    <w:rsid w:val="009A0431"/>
    <w:rsid w:val="009A0AEE"/>
    <w:rsid w:val="009A13E5"/>
    <w:rsid w:val="009A17C9"/>
    <w:rsid w:val="009A17F1"/>
    <w:rsid w:val="009A1BEB"/>
    <w:rsid w:val="009A211D"/>
    <w:rsid w:val="009A21BF"/>
    <w:rsid w:val="009A33F7"/>
    <w:rsid w:val="009A3547"/>
    <w:rsid w:val="009A35EC"/>
    <w:rsid w:val="009A3648"/>
    <w:rsid w:val="009A36AE"/>
    <w:rsid w:val="009A3A58"/>
    <w:rsid w:val="009A3D59"/>
    <w:rsid w:val="009A3DF4"/>
    <w:rsid w:val="009A43B9"/>
    <w:rsid w:val="009A58CB"/>
    <w:rsid w:val="009A5B6A"/>
    <w:rsid w:val="009A5CE7"/>
    <w:rsid w:val="009A5DCF"/>
    <w:rsid w:val="009A6008"/>
    <w:rsid w:val="009A65D2"/>
    <w:rsid w:val="009A66FC"/>
    <w:rsid w:val="009A683E"/>
    <w:rsid w:val="009A796F"/>
    <w:rsid w:val="009A7A31"/>
    <w:rsid w:val="009A7AA9"/>
    <w:rsid w:val="009B08FA"/>
    <w:rsid w:val="009B0EFD"/>
    <w:rsid w:val="009B232A"/>
    <w:rsid w:val="009B2EBC"/>
    <w:rsid w:val="009B37DF"/>
    <w:rsid w:val="009B38BE"/>
    <w:rsid w:val="009B41C8"/>
    <w:rsid w:val="009B4444"/>
    <w:rsid w:val="009B4D9D"/>
    <w:rsid w:val="009B6216"/>
    <w:rsid w:val="009B62ED"/>
    <w:rsid w:val="009B68C5"/>
    <w:rsid w:val="009B6B7B"/>
    <w:rsid w:val="009B6E08"/>
    <w:rsid w:val="009B6EE4"/>
    <w:rsid w:val="009B70A4"/>
    <w:rsid w:val="009B7201"/>
    <w:rsid w:val="009B75A6"/>
    <w:rsid w:val="009B792C"/>
    <w:rsid w:val="009B7ECE"/>
    <w:rsid w:val="009B7EFB"/>
    <w:rsid w:val="009C0824"/>
    <w:rsid w:val="009C0C7F"/>
    <w:rsid w:val="009C0EB6"/>
    <w:rsid w:val="009C1663"/>
    <w:rsid w:val="009C1975"/>
    <w:rsid w:val="009C230C"/>
    <w:rsid w:val="009C30D3"/>
    <w:rsid w:val="009C30FC"/>
    <w:rsid w:val="009C3FEE"/>
    <w:rsid w:val="009C431A"/>
    <w:rsid w:val="009C4756"/>
    <w:rsid w:val="009C47EE"/>
    <w:rsid w:val="009C5701"/>
    <w:rsid w:val="009C580C"/>
    <w:rsid w:val="009C58AD"/>
    <w:rsid w:val="009C5ED1"/>
    <w:rsid w:val="009C6173"/>
    <w:rsid w:val="009C690C"/>
    <w:rsid w:val="009C6CE5"/>
    <w:rsid w:val="009C724C"/>
    <w:rsid w:val="009C7A64"/>
    <w:rsid w:val="009C7DD1"/>
    <w:rsid w:val="009D0B64"/>
    <w:rsid w:val="009D0EF6"/>
    <w:rsid w:val="009D136F"/>
    <w:rsid w:val="009D163B"/>
    <w:rsid w:val="009D1D4A"/>
    <w:rsid w:val="009D203F"/>
    <w:rsid w:val="009D2295"/>
    <w:rsid w:val="009D2531"/>
    <w:rsid w:val="009D261D"/>
    <w:rsid w:val="009D2BA6"/>
    <w:rsid w:val="009D2F78"/>
    <w:rsid w:val="009D3034"/>
    <w:rsid w:val="009D3BC6"/>
    <w:rsid w:val="009D4717"/>
    <w:rsid w:val="009D4C97"/>
    <w:rsid w:val="009D545E"/>
    <w:rsid w:val="009D548C"/>
    <w:rsid w:val="009D5570"/>
    <w:rsid w:val="009D5766"/>
    <w:rsid w:val="009D5795"/>
    <w:rsid w:val="009D6B98"/>
    <w:rsid w:val="009D6C0C"/>
    <w:rsid w:val="009D6E7C"/>
    <w:rsid w:val="009D718F"/>
    <w:rsid w:val="009D7576"/>
    <w:rsid w:val="009D7718"/>
    <w:rsid w:val="009D7A3C"/>
    <w:rsid w:val="009E069B"/>
    <w:rsid w:val="009E0894"/>
    <w:rsid w:val="009E208A"/>
    <w:rsid w:val="009E20BA"/>
    <w:rsid w:val="009E21BA"/>
    <w:rsid w:val="009E2A6C"/>
    <w:rsid w:val="009E2DDA"/>
    <w:rsid w:val="009E2DF8"/>
    <w:rsid w:val="009E34CC"/>
    <w:rsid w:val="009E3912"/>
    <w:rsid w:val="009E41E6"/>
    <w:rsid w:val="009E48F7"/>
    <w:rsid w:val="009E4B68"/>
    <w:rsid w:val="009E50A7"/>
    <w:rsid w:val="009E50FD"/>
    <w:rsid w:val="009E5309"/>
    <w:rsid w:val="009E5732"/>
    <w:rsid w:val="009E5A86"/>
    <w:rsid w:val="009E64F5"/>
    <w:rsid w:val="009E65B2"/>
    <w:rsid w:val="009E65D9"/>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5323"/>
    <w:rsid w:val="009F56E1"/>
    <w:rsid w:val="009F630B"/>
    <w:rsid w:val="009F6475"/>
    <w:rsid w:val="009F703D"/>
    <w:rsid w:val="009F72AA"/>
    <w:rsid w:val="009F76BF"/>
    <w:rsid w:val="009F7AFA"/>
    <w:rsid w:val="00A013EB"/>
    <w:rsid w:val="00A01648"/>
    <w:rsid w:val="00A01746"/>
    <w:rsid w:val="00A021B5"/>
    <w:rsid w:val="00A028A4"/>
    <w:rsid w:val="00A0290D"/>
    <w:rsid w:val="00A02B7F"/>
    <w:rsid w:val="00A03061"/>
    <w:rsid w:val="00A0309F"/>
    <w:rsid w:val="00A037DF"/>
    <w:rsid w:val="00A03C5E"/>
    <w:rsid w:val="00A04B98"/>
    <w:rsid w:val="00A04BEC"/>
    <w:rsid w:val="00A051F9"/>
    <w:rsid w:val="00A056D5"/>
    <w:rsid w:val="00A0640F"/>
    <w:rsid w:val="00A06973"/>
    <w:rsid w:val="00A069A2"/>
    <w:rsid w:val="00A06B7F"/>
    <w:rsid w:val="00A100A0"/>
    <w:rsid w:val="00A10A78"/>
    <w:rsid w:val="00A10C7C"/>
    <w:rsid w:val="00A10DFA"/>
    <w:rsid w:val="00A11BF7"/>
    <w:rsid w:val="00A11C56"/>
    <w:rsid w:val="00A11DA6"/>
    <w:rsid w:val="00A124DA"/>
    <w:rsid w:val="00A12E44"/>
    <w:rsid w:val="00A12FE9"/>
    <w:rsid w:val="00A13604"/>
    <w:rsid w:val="00A138D4"/>
    <w:rsid w:val="00A13DA1"/>
    <w:rsid w:val="00A141FF"/>
    <w:rsid w:val="00A14548"/>
    <w:rsid w:val="00A1470A"/>
    <w:rsid w:val="00A14817"/>
    <w:rsid w:val="00A14926"/>
    <w:rsid w:val="00A14D77"/>
    <w:rsid w:val="00A15AEE"/>
    <w:rsid w:val="00A15EF0"/>
    <w:rsid w:val="00A166AF"/>
    <w:rsid w:val="00A16B34"/>
    <w:rsid w:val="00A16D02"/>
    <w:rsid w:val="00A17BCA"/>
    <w:rsid w:val="00A17CFC"/>
    <w:rsid w:val="00A20FAD"/>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400"/>
    <w:rsid w:val="00A26423"/>
    <w:rsid w:val="00A26634"/>
    <w:rsid w:val="00A26709"/>
    <w:rsid w:val="00A2762A"/>
    <w:rsid w:val="00A27DB1"/>
    <w:rsid w:val="00A27FA4"/>
    <w:rsid w:val="00A3001A"/>
    <w:rsid w:val="00A30C59"/>
    <w:rsid w:val="00A30FAB"/>
    <w:rsid w:val="00A310DE"/>
    <w:rsid w:val="00A3178D"/>
    <w:rsid w:val="00A31997"/>
    <w:rsid w:val="00A328FB"/>
    <w:rsid w:val="00A333A4"/>
    <w:rsid w:val="00A338E9"/>
    <w:rsid w:val="00A342AF"/>
    <w:rsid w:val="00A34A47"/>
    <w:rsid w:val="00A34DFF"/>
    <w:rsid w:val="00A356C2"/>
    <w:rsid w:val="00A35AD0"/>
    <w:rsid w:val="00A361C6"/>
    <w:rsid w:val="00A37381"/>
    <w:rsid w:val="00A375B9"/>
    <w:rsid w:val="00A37853"/>
    <w:rsid w:val="00A37EC2"/>
    <w:rsid w:val="00A40591"/>
    <w:rsid w:val="00A40AF5"/>
    <w:rsid w:val="00A40F90"/>
    <w:rsid w:val="00A41076"/>
    <w:rsid w:val="00A4127C"/>
    <w:rsid w:val="00A41A9F"/>
    <w:rsid w:val="00A41ACB"/>
    <w:rsid w:val="00A423BD"/>
    <w:rsid w:val="00A425C6"/>
    <w:rsid w:val="00A42686"/>
    <w:rsid w:val="00A4314B"/>
    <w:rsid w:val="00A43212"/>
    <w:rsid w:val="00A43D0F"/>
    <w:rsid w:val="00A44A3B"/>
    <w:rsid w:val="00A45130"/>
    <w:rsid w:val="00A45174"/>
    <w:rsid w:val="00A45215"/>
    <w:rsid w:val="00A45D56"/>
    <w:rsid w:val="00A46761"/>
    <w:rsid w:val="00A4679A"/>
    <w:rsid w:val="00A46C28"/>
    <w:rsid w:val="00A46F4A"/>
    <w:rsid w:val="00A470C1"/>
    <w:rsid w:val="00A47364"/>
    <w:rsid w:val="00A47D66"/>
    <w:rsid w:val="00A5008C"/>
    <w:rsid w:val="00A50175"/>
    <w:rsid w:val="00A50AA9"/>
    <w:rsid w:val="00A517E8"/>
    <w:rsid w:val="00A525BC"/>
    <w:rsid w:val="00A525C0"/>
    <w:rsid w:val="00A52E03"/>
    <w:rsid w:val="00A53885"/>
    <w:rsid w:val="00A53ED6"/>
    <w:rsid w:val="00A54588"/>
    <w:rsid w:val="00A546A9"/>
    <w:rsid w:val="00A54951"/>
    <w:rsid w:val="00A54A61"/>
    <w:rsid w:val="00A54ABE"/>
    <w:rsid w:val="00A54AEB"/>
    <w:rsid w:val="00A556ED"/>
    <w:rsid w:val="00A55EF5"/>
    <w:rsid w:val="00A55F10"/>
    <w:rsid w:val="00A560F1"/>
    <w:rsid w:val="00A56311"/>
    <w:rsid w:val="00A56CF1"/>
    <w:rsid w:val="00A5701B"/>
    <w:rsid w:val="00A57478"/>
    <w:rsid w:val="00A57B7A"/>
    <w:rsid w:val="00A57DF2"/>
    <w:rsid w:val="00A61246"/>
    <w:rsid w:val="00A612C4"/>
    <w:rsid w:val="00A61428"/>
    <w:rsid w:val="00A61629"/>
    <w:rsid w:val="00A616DD"/>
    <w:rsid w:val="00A621B3"/>
    <w:rsid w:val="00A62715"/>
    <w:rsid w:val="00A62828"/>
    <w:rsid w:val="00A62D94"/>
    <w:rsid w:val="00A63C1C"/>
    <w:rsid w:val="00A63ECD"/>
    <w:rsid w:val="00A64888"/>
    <w:rsid w:val="00A64A3D"/>
    <w:rsid w:val="00A64E17"/>
    <w:rsid w:val="00A654DD"/>
    <w:rsid w:val="00A657B8"/>
    <w:rsid w:val="00A659E6"/>
    <w:rsid w:val="00A65DFE"/>
    <w:rsid w:val="00A661E9"/>
    <w:rsid w:val="00A66397"/>
    <w:rsid w:val="00A663A7"/>
    <w:rsid w:val="00A66A34"/>
    <w:rsid w:val="00A66DBE"/>
    <w:rsid w:val="00A670D8"/>
    <w:rsid w:val="00A6746E"/>
    <w:rsid w:val="00A67AF5"/>
    <w:rsid w:val="00A70248"/>
    <w:rsid w:val="00A70684"/>
    <w:rsid w:val="00A70852"/>
    <w:rsid w:val="00A71760"/>
    <w:rsid w:val="00A7231A"/>
    <w:rsid w:val="00A72570"/>
    <w:rsid w:val="00A72803"/>
    <w:rsid w:val="00A7353D"/>
    <w:rsid w:val="00A738A0"/>
    <w:rsid w:val="00A74152"/>
    <w:rsid w:val="00A745D5"/>
    <w:rsid w:val="00A74688"/>
    <w:rsid w:val="00A763B9"/>
    <w:rsid w:val="00A76C30"/>
    <w:rsid w:val="00A76E0B"/>
    <w:rsid w:val="00A77265"/>
    <w:rsid w:val="00A7786D"/>
    <w:rsid w:val="00A80834"/>
    <w:rsid w:val="00A80C82"/>
    <w:rsid w:val="00A80D6D"/>
    <w:rsid w:val="00A81002"/>
    <w:rsid w:val="00A819B5"/>
    <w:rsid w:val="00A82BD7"/>
    <w:rsid w:val="00A82CD8"/>
    <w:rsid w:val="00A8323C"/>
    <w:rsid w:val="00A83537"/>
    <w:rsid w:val="00A83585"/>
    <w:rsid w:val="00A8365F"/>
    <w:rsid w:val="00A83E09"/>
    <w:rsid w:val="00A84E8A"/>
    <w:rsid w:val="00A84EB3"/>
    <w:rsid w:val="00A852B8"/>
    <w:rsid w:val="00A85462"/>
    <w:rsid w:val="00A85991"/>
    <w:rsid w:val="00A860A4"/>
    <w:rsid w:val="00A863F3"/>
    <w:rsid w:val="00A8647E"/>
    <w:rsid w:val="00A87660"/>
    <w:rsid w:val="00A87AE8"/>
    <w:rsid w:val="00A87BA4"/>
    <w:rsid w:val="00A90160"/>
    <w:rsid w:val="00A90A55"/>
    <w:rsid w:val="00A90D19"/>
    <w:rsid w:val="00A9108A"/>
    <w:rsid w:val="00A91BD5"/>
    <w:rsid w:val="00A92614"/>
    <w:rsid w:val="00A926FC"/>
    <w:rsid w:val="00A93021"/>
    <w:rsid w:val="00A935FC"/>
    <w:rsid w:val="00A93D11"/>
    <w:rsid w:val="00A944E6"/>
    <w:rsid w:val="00A94E3D"/>
    <w:rsid w:val="00A9518C"/>
    <w:rsid w:val="00A95900"/>
    <w:rsid w:val="00A96103"/>
    <w:rsid w:val="00A96271"/>
    <w:rsid w:val="00A972FB"/>
    <w:rsid w:val="00A97C4A"/>
    <w:rsid w:val="00A97E80"/>
    <w:rsid w:val="00AA0436"/>
    <w:rsid w:val="00AA0D91"/>
    <w:rsid w:val="00AA1021"/>
    <w:rsid w:val="00AA1F8C"/>
    <w:rsid w:val="00AA241B"/>
    <w:rsid w:val="00AA294B"/>
    <w:rsid w:val="00AA29C4"/>
    <w:rsid w:val="00AA2CF5"/>
    <w:rsid w:val="00AA313E"/>
    <w:rsid w:val="00AA3293"/>
    <w:rsid w:val="00AA334E"/>
    <w:rsid w:val="00AA3537"/>
    <w:rsid w:val="00AA356B"/>
    <w:rsid w:val="00AA361A"/>
    <w:rsid w:val="00AA3DE4"/>
    <w:rsid w:val="00AA3EAC"/>
    <w:rsid w:val="00AA45E1"/>
    <w:rsid w:val="00AA4C6C"/>
    <w:rsid w:val="00AA50DA"/>
    <w:rsid w:val="00AA533C"/>
    <w:rsid w:val="00AA593C"/>
    <w:rsid w:val="00AA59D3"/>
    <w:rsid w:val="00AA5CEB"/>
    <w:rsid w:val="00AA5D9E"/>
    <w:rsid w:val="00AA6041"/>
    <w:rsid w:val="00AA6192"/>
    <w:rsid w:val="00AA67B6"/>
    <w:rsid w:val="00AA6945"/>
    <w:rsid w:val="00AA6AA1"/>
    <w:rsid w:val="00AA6D76"/>
    <w:rsid w:val="00AA711C"/>
    <w:rsid w:val="00AA75AF"/>
    <w:rsid w:val="00AA7A7A"/>
    <w:rsid w:val="00AA7FBD"/>
    <w:rsid w:val="00AB003A"/>
    <w:rsid w:val="00AB0D6C"/>
    <w:rsid w:val="00AB0E56"/>
    <w:rsid w:val="00AB1099"/>
    <w:rsid w:val="00AB1174"/>
    <w:rsid w:val="00AB1258"/>
    <w:rsid w:val="00AB1371"/>
    <w:rsid w:val="00AB1A6E"/>
    <w:rsid w:val="00AB3083"/>
    <w:rsid w:val="00AB30B3"/>
    <w:rsid w:val="00AB3648"/>
    <w:rsid w:val="00AB450A"/>
    <w:rsid w:val="00AB4786"/>
    <w:rsid w:val="00AB4C2C"/>
    <w:rsid w:val="00AB4F61"/>
    <w:rsid w:val="00AB51ED"/>
    <w:rsid w:val="00AB5649"/>
    <w:rsid w:val="00AB5E05"/>
    <w:rsid w:val="00AB6447"/>
    <w:rsid w:val="00AB6B4C"/>
    <w:rsid w:val="00AB6DDE"/>
    <w:rsid w:val="00AB6FA3"/>
    <w:rsid w:val="00AC0012"/>
    <w:rsid w:val="00AC049E"/>
    <w:rsid w:val="00AC14A3"/>
    <w:rsid w:val="00AC14C2"/>
    <w:rsid w:val="00AC19C8"/>
    <w:rsid w:val="00AC259B"/>
    <w:rsid w:val="00AC28AE"/>
    <w:rsid w:val="00AC2B7A"/>
    <w:rsid w:val="00AC2E82"/>
    <w:rsid w:val="00AC2F65"/>
    <w:rsid w:val="00AC380F"/>
    <w:rsid w:val="00AC3879"/>
    <w:rsid w:val="00AC436C"/>
    <w:rsid w:val="00AC51BC"/>
    <w:rsid w:val="00AC5A64"/>
    <w:rsid w:val="00AC5BFD"/>
    <w:rsid w:val="00AC600F"/>
    <w:rsid w:val="00AC60B4"/>
    <w:rsid w:val="00AC65F9"/>
    <w:rsid w:val="00AC67BC"/>
    <w:rsid w:val="00AC7173"/>
    <w:rsid w:val="00AC7828"/>
    <w:rsid w:val="00AC7885"/>
    <w:rsid w:val="00AC7BDB"/>
    <w:rsid w:val="00AC7E4E"/>
    <w:rsid w:val="00AD02F7"/>
    <w:rsid w:val="00AD070C"/>
    <w:rsid w:val="00AD094E"/>
    <w:rsid w:val="00AD0EE5"/>
    <w:rsid w:val="00AD130E"/>
    <w:rsid w:val="00AD1335"/>
    <w:rsid w:val="00AD1467"/>
    <w:rsid w:val="00AD16AC"/>
    <w:rsid w:val="00AD183C"/>
    <w:rsid w:val="00AD1C91"/>
    <w:rsid w:val="00AD1E75"/>
    <w:rsid w:val="00AD1F5B"/>
    <w:rsid w:val="00AD2769"/>
    <w:rsid w:val="00AD35D7"/>
    <w:rsid w:val="00AD4753"/>
    <w:rsid w:val="00AD4A66"/>
    <w:rsid w:val="00AD4F72"/>
    <w:rsid w:val="00AD6C51"/>
    <w:rsid w:val="00AD6C60"/>
    <w:rsid w:val="00AD6D67"/>
    <w:rsid w:val="00AD742F"/>
    <w:rsid w:val="00AD74E4"/>
    <w:rsid w:val="00AD784D"/>
    <w:rsid w:val="00AD7A01"/>
    <w:rsid w:val="00AD7D3F"/>
    <w:rsid w:val="00AE0212"/>
    <w:rsid w:val="00AE0710"/>
    <w:rsid w:val="00AE1147"/>
    <w:rsid w:val="00AE19A0"/>
    <w:rsid w:val="00AE1A17"/>
    <w:rsid w:val="00AE1B78"/>
    <w:rsid w:val="00AE1CC4"/>
    <w:rsid w:val="00AE1E0A"/>
    <w:rsid w:val="00AE2351"/>
    <w:rsid w:val="00AE2C0C"/>
    <w:rsid w:val="00AE3704"/>
    <w:rsid w:val="00AE3BB8"/>
    <w:rsid w:val="00AE41B3"/>
    <w:rsid w:val="00AE4283"/>
    <w:rsid w:val="00AE4596"/>
    <w:rsid w:val="00AE45F2"/>
    <w:rsid w:val="00AE4BEC"/>
    <w:rsid w:val="00AE534C"/>
    <w:rsid w:val="00AE5944"/>
    <w:rsid w:val="00AE6CCE"/>
    <w:rsid w:val="00AE7800"/>
    <w:rsid w:val="00AE7A07"/>
    <w:rsid w:val="00AE7E39"/>
    <w:rsid w:val="00AF003B"/>
    <w:rsid w:val="00AF0138"/>
    <w:rsid w:val="00AF0704"/>
    <w:rsid w:val="00AF0B2C"/>
    <w:rsid w:val="00AF0C2F"/>
    <w:rsid w:val="00AF0ED6"/>
    <w:rsid w:val="00AF1228"/>
    <w:rsid w:val="00AF135E"/>
    <w:rsid w:val="00AF1905"/>
    <w:rsid w:val="00AF1C5F"/>
    <w:rsid w:val="00AF292B"/>
    <w:rsid w:val="00AF2BB4"/>
    <w:rsid w:val="00AF32D7"/>
    <w:rsid w:val="00AF4183"/>
    <w:rsid w:val="00AF4AA6"/>
    <w:rsid w:val="00AF4DCB"/>
    <w:rsid w:val="00AF4F7F"/>
    <w:rsid w:val="00AF4F98"/>
    <w:rsid w:val="00AF7182"/>
    <w:rsid w:val="00AF780F"/>
    <w:rsid w:val="00AF7AB9"/>
    <w:rsid w:val="00AF7B46"/>
    <w:rsid w:val="00B01102"/>
    <w:rsid w:val="00B01599"/>
    <w:rsid w:val="00B0187E"/>
    <w:rsid w:val="00B0233B"/>
    <w:rsid w:val="00B025C8"/>
    <w:rsid w:val="00B025FC"/>
    <w:rsid w:val="00B0272A"/>
    <w:rsid w:val="00B04B7A"/>
    <w:rsid w:val="00B04C4B"/>
    <w:rsid w:val="00B04CBB"/>
    <w:rsid w:val="00B04DDB"/>
    <w:rsid w:val="00B05A41"/>
    <w:rsid w:val="00B05B4C"/>
    <w:rsid w:val="00B05F53"/>
    <w:rsid w:val="00B061D9"/>
    <w:rsid w:val="00B06F5A"/>
    <w:rsid w:val="00B07372"/>
    <w:rsid w:val="00B076E8"/>
    <w:rsid w:val="00B0792E"/>
    <w:rsid w:val="00B10372"/>
    <w:rsid w:val="00B10496"/>
    <w:rsid w:val="00B107A2"/>
    <w:rsid w:val="00B10AFD"/>
    <w:rsid w:val="00B110E8"/>
    <w:rsid w:val="00B11604"/>
    <w:rsid w:val="00B1174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965"/>
    <w:rsid w:val="00B17B08"/>
    <w:rsid w:val="00B17BB5"/>
    <w:rsid w:val="00B17C60"/>
    <w:rsid w:val="00B20010"/>
    <w:rsid w:val="00B20612"/>
    <w:rsid w:val="00B21368"/>
    <w:rsid w:val="00B215A8"/>
    <w:rsid w:val="00B21E0E"/>
    <w:rsid w:val="00B22189"/>
    <w:rsid w:val="00B223B3"/>
    <w:rsid w:val="00B2278E"/>
    <w:rsid w:val="00B22C95"/>
    <w:rsid w:val="00B23363"/>
    <w:rsid w:val="00B25572"/>
    <w:rsid w:val="00B25992"/>
    <w:rsid w:val="00B26A0B"/>
    <w:rsid w:val="00B27059"/>
    <w:rsid w:val="00B273E1"/>
    <w:rsid w:val="00B27778"/>
    <w:rsid w:val="00B27DB8"/>
    <w:rsid w:val="00B30220"/>
    <w:rsid w:val="00B3088A"/>
    <w:rsid w:val="00B309B3"/>
    <w:rsid w:val="00B30F7E"/>
    <w:rsid w:val="00B30FC0"/>
    <w:rsid w:val="00B31D7F"/>
    <w:rsid w:val="00B322BC"/>
    <w:rsid w:val="00B322D1"/>
    <w:rsid w:val="00B32767"/>
    <w:rsid w:val="00B329E2"/>
    <w:rsid w:val="00B33932"/>
    <w:rsid w:val="00B33E1F"/>
    <w:rsid w:val="00B342AA"/>
    <w:rsid w:val="00B34A1C"/>
    <w:rsid w:val="00B35106"/>
    <w:rsid w:val="00B35155"/>
    <w:rsid w:val="00B3524E"/>
    <w:rsid w:val="00B35682"/>
    <w:rsid w:val="00B357C9"/>
    <w:rsid w:val="00B36453"/>
    <w:rsid w:val="00B36528"/>
    <w:rsid w:val="00B3667D"/>
    <w:rsid w:val="00B3682B"/>
    <w:rsid w:val="00B36BC0"/>
    <w:rsid w:val="00B37773"/>
    <w:rsid w:val="00B40357"/>
    <w:rsid w:val="00B40D39"/>
    <w:rsid w:val="00B41BAD"/>
    <w:rsid w:val="00B41D2D"/>
    <w:rsid w:val="00B41DE5"/>
    <w:rsid w:val="00B41E0D"/>
    <w:rsid w:val="00B41F8B"/>
    <w:rsid w:val="00B42B6B"/>
    <w:rsid w:val="00B43CFE"/>
    <w:rsid w:val="00B444E1"/>
    <w:rsid w:val="00B449A5"/>
    <w:rsid w:val="00B45529"/>
    <w:rsid w:val="00B4565A"/>
    <w:rsid w:val="00B45896"/>
    <w:rsid w:val="00B46221"/>
    <w:rsid w:val="00B463AD"/>
    <w:rsid w:val="00B46512"/>
    <w:rsid w:val="00B465BB"/>
    <w:rsid w:val="00B46820"/>
    <w:rsid w:val="00B46AD8"/>
    <w:rsid w:val="00B46E60"/>
    <w:rsid w:val="00B46EB4"/>
    <w:rsid w:val="00B4747F"/>
    <w:rsid w:val="00B476B5"/>
    <w:rsid w:val="00B478E2"/>
    <w:rsid w:val="00B50424"/>
    <w:rsid w:val="00B504B9"/>
    <w:rsid w:val="00B510E1"/>
    <w:rsid w:val="00B51293"/>
    <w:rsid w:val="00B51C75"/>
    <w:rsid w:val="00B52171"/>
    <w:rsid w:val="00B530F8"/>
    <w:rsid w:val="00B5316D"/>
    <w:rsid w:val="00B53481"/>
    <w:rsid w:val="00B53A56"/>
    <w:rsid w:val="00B53DE2"/>
    <w:rsid w:val="00B548D0"/>
    <w:rsid w:val="00B54DD8"/>
    <w:rsid w:val="00B559EC"/>
    <w:rsid w:val="00B56218"/>
    <w:rsid w:val="00B5647C"/>
    <w:rsid w:val="00B56569"/>
    <w:rsid w:val="00B5696E"/>
    <w:rsid w:val="00B56DEC"/>
    <w:rsid w:val="00B56F44"/>
    <w:rsid w:val="00B56F94"/>
    <w:rsid w:val="00B5721F"/>
    <w:rsid w:val="00B5766B"/>
    <w:rsid w:val="00B604AF"/>
    <w:rsid w:val="00B607D8"/>
    <w:rsid w:val="00B609B5"/>
    <w:rsid w:val="00B60C98"/>
    <w:rsid w:val="00B612D1"/>
    <w:rsid w:val="00B619D4"/>
    <w:rsid w:val="00B6247E"/>
    <w:rsid w:val="00B629DD"/>
    <w:rsid w:val="00B62E20"/>
    <w:rsid w:val="00B630F2"/>
    <w:rsid w:val="00B63FA8"/>
    <w:rsid w:val="00B6417B"/>
    <w:rsid w:val="00B64781"/>
    <w:rsid w:val="00B647DE"/>
    <w:rsid w:val="00B64F07"/>
    <w:rsid w:val="00B6523A"/>
    <w:rsid w:val="00B654C8"/>
    <w:rsid w:val="00B656B4"/>
    <w:rsid w:val="00B65A46"/>
    <w:rsid w:val="00B65D53"/>
    <w:rsid w:val="00B6635E"/>
    <w:rsid w:val="00B66C51"/>
    <w:rsid w:val="00B66E58"/>
    <w:rsid w:val="00B678F8"/>
    <w:rsid w:val="00B7023B"/>
    <w:rsid w:val="00B706BF"/>
    <w:rsid w:val="00B70AF3"/>
    <w:rsid w:val="00B7126F"/>
    <w:rsid w:val="00B7154D"/>
    <w:rsid w:val="00B7165A"/>
    <w:rsid w:val="00B7171F"/>
    <w:rsid w:val="00B71759"/>
    <w:rsid w:val="00B71BA9"/>
    <w:rsid w:val="00B71F18"/>
    <w:rsid w:val="00B72222"/>
    <w:rsid w:val="00B72AC3"/>
    <w:rsid w:val="00B72C1E"/>
    <w:rsid w:val="00B72F75"/>
    <w:rsid w:val="00B73051"/>
    <w:rsid w:val="00B738E5"/>
    <w:rsid w:val="00B745B7"/>
    <w:rsid w:val="00B74B28"/>
    <w:rsid w:val="00B74B88"/>
    <w:rsid w:val="00B74D6F"/>
    <w:rsid w:val="00B755A7"/>
    <w:rsid w:val="00B7611D"/>
    <w:rsid w:val="00B768A5"/>
    <w:rsid w:val="00B76A54"/>
    <w:rsid w:val="00B77031"/>
    <w:rsid w:val="00B7715A"/>
    <w:rsid w:val="00B773E0"/>
    <w:rsid w:val="00B7780E"/>
    <w:rsid w:val="00B77FF1"/>
    <w:rsid w:val="00B80185"/>
    <w:rsid w:val="00B80831"/>
    <w:rsid w:val="00B80FA1"/>
    <w:rsid w:val="00B81443"/>
    <w:rsid w:val="00B81E9D"/>
    <w:rsid w:val="00B8289B"/>
    <w:rsid w:val="00B82B42"/>
    <w:rsid w:val="00B832C7"/>
    <w:rsid w:val="00B8422D"/>
    <w:rsid w:val="00B8493F"/>
    <w:rsid w:val="00B84AF4"/>
    <w:rsid w:val="00B84CCB"/>
    <w:rsid w:val="00B84D18"/>
    <w:rsid w:val="00B84FFA"/>
    <w:rsid w:val="00B85160"/>
    <w:rsid w:val="00B852D6"/>
    <w:rsid w:val="00B86195"/>
    <w:rsid w:val="00B86220"/>
    <w:rsid w:val="00B86BBD"/>
    <w:rsid w:val="00B87090"/>
    <w:rsid w:val="00B9017D"/>
    <w:rsid w:val="00B91163"/>
    <w:rsid w:val="00B917B4"/>
    <w:rsid w:val="00B91AB0"/>
    <w:rsid w:val="00B91C33"/>
    <w:rsid w:val="00B91D27"/>
    <w:rsid w:val="00B91D9E"/>
    <w:rsid w:val="00B920EF"/>
    <w:rsid w:val="00B92594"/>
    <w:rsid w:val="00B92839"/>
    <w:rsid w:val="00B928A7"/>
    <w:rsid w:val="00B943E7"/>
    <w:rsid w:val="00B94540"/>
    <w:rsid w:val="00B94759"/>
    <w:rsid w:val="00B9477D"/>
    <w:rsid w:val="00B94B48"/>
    <w:rsid w:val="00B95472"/>
    <w:rsid w:val="00B95648"/>
    <w:rsid w:val="00B9572F"/>
    <w:rsid w:val="00B95A6B"/>
    <w:rsid w:val="00B96390"/>
    <w:rsid w:val="00B96872"/>
    <w:rsid w:val="00B96F54"/>
    <w:rsid w:val="00BA0177"/>
    <w:rsid w:val="00BA093E"/>
    <w:rsid w:val="00BA11FF"/>
    <w:rsid w:val="00BA13E5"/>
    <w:rsid w:val="00BA15E1"/>
    <w:rsid w:val="00BA19E9"/>
    <w:rsid w:val="00BA1EC0"/>
    <w:rsid w:val="00BA222B"/>
    <w:rsid w:val="00BA2FA9"/>
    <w:rsid w:val="00BA353D"/>
    <w:rsid w:val="00BA3BF6"/>
    <w:rsid w:val="00BA43C9"/>
    <w:rsid w:val="00BA5497"/>
    <w:rsid w:val="00BA56E5"/>
    <w:rsid w:val="00BA5DD4"/>
    <w:rsid w:val="00BA673D"/>
    <w:rsid w:val="00BA6C87"/>
    <w:rsid w:val="00BA7109"/>
    <w:rsid w:val="00BA7296"/>
    <w:rsid w:val="00BA7ADC"/>
    <w:rsid w:val="00BA7B14"/>
    <w:rsid w:val="00BA7D6C"/>
    <w:rsid w:val="00BA7F86"/>
    <w:rsid w:val="00BB0964"/>
    <w:rsid w:val="00BB1201"/>
    <w:rsid w:val="00BB1454"/>
    <w:rsid w:val="00BB174B"/>
    <w:rsid w:val="00BB1DCF"/>
    <w:rsid w:val="00BB1F99"/>
    <w:rsid w:val="00BB1FA1"/>
    <w:rsid w:val="00BB2058"/>
    <w:rsid w:val="00BB2161"/>
    <w:rsid w:val="00BB24FE"/>
    <w:rsid w:val="00BB272D"/>
    <w:rsid w:val="00BB38C6"/>
    <w:rsid w:val="00BB3A86"/>
    <w:rsid w:val="00BB3B65"/>
    <w:rsid w:val="00BB3D0A"/>
    <w:rsid w:val="00BB407A"/>
    <w:rsid w:val="00BB4ED6"/>
    <w:rsid w:val="00BB4FA9"/>
    <w:rsid w:val="00BB50AF"/>
    <w:rsid w:val="00BB5AC3"/>
    <w:rsid w:val="00BB674A"/>
    <w:rsid w:val="00BB6976"/>
    <w:rsid w:val="00BB6D6F"/>
    <w:rsid w:val="00BB72CE"/>
    <w:rsid w:val="00BB7FF2"/>
    <w:rsid w:val="00BC03EC"/>
    <w:rsid w:val="00BC0489"/>
    <w:rsid w:val="00BC07CA"/>
    <w:rsid w:val="00BC0FAB"/>
    <w:rsid w:val="00BC107D"/>
    <w:rsid w:val="00BC1347"/>
    <w:rsid w:val="00BC1629"/>
    <w:rsid w:val="00BC1A25"/>
    <w:rsid w:val="00BC21A9"/>
    <w:rsid w:val="00BC22D4"/>
    <w:rsid w:val="00BC26EF"/>
    <w:rsid w:val="00BC32E9"/>
    <w:rsid w:val="00BC34C9"/>
    <w:rsid w:val="00BC350B"/>
    <w:rsid w:val="00BC408C"/>
    <w:rsid w:val="00BC43CB"/>
    <w:rsid w:val="00BC4400"/>
    <w:rsid w:val="00BC4433"/>
    <w:rsid w:val="00BC45A2"/>
    <w:rsid w:val="00BC503D"/>
    <w:rsid w:val="00BC5497"/>
    <w:rsid w:val="00BC5D48"/>
    <w:rsid w:val="00BC681C"/>
    <w:rsid w:val="00BC6822"/>
    <w:rsid w:val="00BC683E"/>
    <w:rsid w:val="00BC7006"/>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62A4"/>
    <w:rsid w:val="00BD6BDA"/>
    <w:rsid w:val="00BD6C95"/>
    <w:rsid w:val="00BD7597"/>
    <w:rsid w:val="00BD763E"/>
    <w:rsid w:val="00BD773F"/>
    <w:rsid w:val="00BD7ABA"/>
    <w:rsid w:val="00BE00FA"/>
    <w:rsid w:val="00BE07EE"/>
    <w:rsid w:val="00BE0D07"/>
    <w:rsid w:val="00BE0F8A"/>
    <w:rsid w:val="00BE142D"/>
    <w:rsid w:val="00BE14A7"/>
    <w:rsid w:val="00BE14AF"/>
    <w:rsid w:val="00BE18F4"/>
    <w:rsid w:val="00BE1DC3"/>
    <w:rsid w:val="00BE1E23"/>
    <w:rsid w:val="00BE24E5"/>
    <w:rsid w:val="00BE2B64"/>
    <w:rsid w:val="00BE2C7E"/>
    <w:rsid w:val="00BE3198"/>
    <w:rsid w:val="00BE32A2"/>
    <w:rsid w:val="00BE331F"/>
    <w:rsid w:val="00BE389D"/>
    <w:rsid w:val="00BE3C95"/>
    <w:rsid w:val="00BE3E02"/>
    <w:rsid w:val="00BE4120"/>
    <w:rsid w:val="00BE4274"/>
    <w:rsid w:val="00BE4EDA"/>
    <w:rsid w:val="00BE5242"/>
    <w:rsid w:val="00BE528D"/>
    <w:rsid w:val="00BE5677"/>
    <w:rsid w:val="00BE5752"/>
    <w:rsid w:val="00BE6C4B"/>
    <w:rsid w:val="00BE6DD6"/>
    <w:rsid w:val="00BE74ED"/>
    <w:rsid w:val="00BE7BED"/>
    <w:rsid w:val="00BE7C9C"/>
    <w:rsid w:val="00BE7DDC"/>
    <w:rsid w:val="00BF04A1"/>
    <w:rsid w:val="00BF0912"/>
    <w:rsid w:val="00BF12B1"/>
    <w:rsid w:val="00BF1A45"/>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624"/>
    <w:rsid w:val="00BF574E"/>
    <w:rsid w:val="00BF57BD"/>
    <w:rsid w:val="00BF6FBD"/>
    <w:rsid w:val="00BF74FB"/>
    <w:rsid w:val="00BF76D0"/>
    <w:rsid w:val="00BF7793"/>
    <w:rsid w:val="00BF7BCF"/>
    <w:rsid w:val="00BF7EC0"/>
    <w:rsid w:val="00C00037"/>
    <w:rsid w:val="00C00689"/>
    <w:rsid w:val="00C00795"/>
    <w:rsid w:val="00C00EAF"/>
    <w:rsid w:val="00C01477"/>
    <w:rsid w:val="00C017EE"/>
    <w:rsid w:val="00C02204"/>
    <w:rsid w:val="00C0255C"/>
    <w:rsid w:val="00C02AB1"/>
    <w:rsid w:val="00C02CBF"/>
    <w:rsid w:val="00C02EC3"/>
    <w:rsid w:val="00C036E7"/>
    <w:rsid w:val="00C03879"/>
    <w:rsid w:val="00C03ED8"/>
    <w:rsid w:val="00C04128"/>
    <w:rsid w:val="00C04741"/>
    <w:rsid w:val="00C04BF3"/>
    <w:rsid w:val="00C04D6E"/>
    <w:rsid w:val="00C053E6"/>
    <w:rsid w:val="00C05517"/>
    <w:rsid w:val="00C05EF0"/>
    <w:rsid w:val="00C06D7A"/>
    <w:rsid w:val="00C06FD6"/>
    <w:rsid w:val="00C07124"/>
    <w:rsid w:val="00C073E7"/>
    <w:rsid w:val="00C07487"/>
    <w:rsid w:val="00C0753B"/>
    <w:rsid w:val="00C100B0"/>
    <w:rsid w:val="00C1050D"/>
    <w:rsid w:val="00C1051B"/>
    <w:rsid w:val="00C10969"/>
    <w:rsid w:val="00C10CCF"/>
    <w:rsid w:val="00C10D6C"/>
    <w:rsid w:val="00C113A9"/>
    <w:rsid w:val="00C115B1"/>
    <w:rsid w:val="00C115FA"/>
    <w:rsid w:val="00C1181E"/>
    <w:rsid w:val="00C1270A"/>
    <w:rsid w:val="00C13BC9"/>
    <w:rsid w:val="00C143A4"/>
    <w:rsid w:val="00C151B3"/>
    <w:rsid w:val="00C158FC"/>
    <w:rsid w:val="00C15D60"/>
    <w:rsid w:val="00C15DF1"/>
    <w:rsid w:val="00C15EA1"/>
    <w:rsid w:val="00C16936"/>
    <w:rsid w:val="00C16D40"/>
    <w:rsid w:val="00C17231"/>
    <w:rsid w:val="00C17253"/>
    <w:rsid w:val="00C177F3"/>
    <w:rsid w:val="00C17B08"/>
    <w:rsid w:val="00C203AB"/>
    <w:rsid w:val="00C208F5"/>
    <w:rsid w:val="00C22090"/>
    <w:rsid w:val="00C22205"/>
    <w:rsid w:val="00C22EFD"/>
    <w:rsid w:val="00C234D5"/>
    <w:rsid w:val="00C239F7"/>
    <w:rsid w:val="00C23A16"/>
    <w:rsid w:val="00C23D1A"/>
    <w:rsid w:val="00C242CE"/>
    <w:rsid w:val="00C243B4"/>
    <w:rsid w:val="00C24A7B"/>
    <w:rsid w:val="00C24F65"/>
    <w:rsid w:val="00C25BB9"/>
    <w:rsid w:val="00C25DFD"/>
    <w:rsid w:val="00C25F29"/>
    <w:rsid w:val="00C25F9B"/>
    <w:rsid w:val="00C25FE3"/>
    <w:rsid w:val="00C26B2C"/>
    <w:rsid w:val="00C26CF1"/>
    <w:rsid w:val="00C26E45"/>
    <w:rsid w:val="00C27443"/>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3067"/>
    <w:rsid w:val="00C331C3"/>
    <w:rsid w:val="00C34296"/>
    <w:rsid w:val="00C34F06"/>
    <w:rsid w:val="00C34FEF"/>
    <w:rsid w:val="00C35402"/>
    <w:rsid w:val="00C35471"/>
    <w:rsid w:val="00C35492"/>
    <w:rsid w:val="00C35AE6"/>
    <w:rsid w:val="00C36239"/>
    <w:rsid w:val="00C37C8D"/>
    <w:rsid w:val="00C40399"/>
    <w:rsid w:val="00C40A15"/>
    <w:rsid w:val="00C41825"/>
    <w:rsid w:val="00C41CCB"/>
    <w:rsid w:val="00C41CF7"/>
    <w:rsid w:val="00C41D5F"/>
    <w:rsid w:val="00C42079"/>
    <w:rsid w:val="00C4261E"/>
    <w:rsid w:val="00C4287C"/>
    <w:rsid w:val="00C43B44"/>
    <w:rsid w:val="00C43F3E"/>
    <w:rsid w:val="00C44086"/>
    <w:rsid w:val="00C44A89"/>
    <w:rsid w:val="00C44C38"/>
    <w:rsid w:val="00C45388"/>
    <w:rsid w:val="00C4599B"/>
    <w:rsid w:val="00C45C1F"/>
    <w:rsid w:val="00C464FA"/>
    <w:rsid w:val="00C46702"/>
    <w:rsid w:val="00C46833"/>
    <w:rsid w:val="00C46A24"/>
    <w:rsid w:val="00C46C6B"/>
    <w:rsid w:val="00C46E0A"/>
    <w:rsid w:val="00C471FC"/>
    <w:rsid w:val="00C4776A"/>
    <w:rsid w:val="00C503C8"/>
    <w:rsid w:val="00C5074C"/>
    <w:rsid w:val="00C50D0E"/>
    <w:rsid w:val="00C51975"/>
    <w:rsid w:val="00C51C22"/>
    <w:rsid w:val="00C52090"/>
    <w:rsid w:val="00C52912"/>
    <w:rsid w:val="00C52CE4"/>
    <w:rsid w:val="00C539AF"/>
    <w:rsid w:val="00C53C7B"/>
    <w:rsid w:val="00C54456"/>
    <w:rsid w:val="00C5451D"/>
    <w:rsid w:val="00C546B1"/>
    <w:rsid w:val="00C54855"/>
    <w:rsid w:val="00C548AF"/>
    <w:rsid w:val="00C557D8"/>
    <w:rsid w:val="00C55915"/>
    <w:rsid w:val="00C55BE1"/>
    <w:rsid w:val="00C56178"/>
    <w:rsid w:val="00C567D6"/>
    <w:rsid w:val="00C56C51"/>
    <w:rsid w:val="00C578E7"/>
    <w:rsid w:val="00C57EE9"/>
    <w:rsid w:val="00C57F08"/>
    <w:rsid w:val="00C60B5F"/>
    <w:rsid w:val="00C60C93"/>
    <w:rsid w:val="00C60E9F"/>
    <w:rsid w:val="00C614AA"/>
    <w:rsid w:val="00C6183E"/>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964"/>
    <w:rsid w:val="00C668A7"/>
    <w:rsid w:val="00C66CFF"/>
    <w:rsid w:val="00C674A3"/>
    <w:rsid w:val="00C67D8E"/>
    <w:rsid w:val="00C70668"/>
    <w:rsid w:val="00C708FE"/>
    <w:rsid w:val="00C709DC"/>
    <w:rsid w:val="00C70B2D"/>
    <w:rsid w:val="00C70E3A"/>
    <w:rsid w:val="00C7128A"/>
    <w:rsid w:val="00C721FF"/>
    <w:rsid w:val="00C72B79"/>
    <w:rsid w:val="00C72D48"/>
    <w:rsid w:val="00C7340B"/>
    <w:rsid w:val="00C74441"/>
    <w:rsid w:val="00C7483D"/>
    <w:rsid w:val="00C75656"/>
    <w:rsid w:val="00C75ED1"/>
    <w:rsid w:val="00C77B24"/>
    <w:rsid w:val="00C77DD7"/>
    <w:rsid w:val="00C80303"/>
    <w:rsid w:val="00C80405"/>
    <w:rsid w:val="00C81022"/>
    <w:rsid w:val="00C81124"/>
    <w:rsid w:val="00C816A5"/>
    <w:rsid w:val="00C81749"/>
    <w:rsid w:val="00C82096"/>
    <w:rsid w:val="00C82ED5"/>
    <w:rsid w:val="00C83279"/>
    <w:rsid w:val="00C83434"/>
    <w:rsid w:val="00C834E2"/>
    <w:rsid w:val="00C83863"/>
    <w:rsid w:val="00C83AB6"/>
    <w:rsid w:val="00C83AD3"/>
    <w:rsid w:val="00C83E32"/>
    <w:rsid w:val="00C8418C"/>
    <w:rsid w:val="00C84389"/>
    <w:rsid w:val="00C84959"/>
    <w:rsid w:val="00C84975"/>
    <w:rsid w:val="00C84C47"/>
    <w:rsid w:val="00C84FFC"/>
    <w:rsid w:val="00C8564E"/>
    <w:rsid w:val="00C85DFC"/>
    <w:rsid w:val="00C85F64"/>
    <w:rsid w:val="00C860B4"/>
    <w:rsid w:val="00C86294"/>
    <w:rsid w:val="00C86D0B"/>
    <w:rsid w:val="00C87026"/>
    <w:rsid w:val="00C87616"/>
    <w:rsid w:val="00C8779C"/>
    <w:rsid w:val="00C878ED"/>
    <w:rsid w:val="00C87B3C"/>
    <w:rsid w:val="00C87E5C"/>
    <w:rsid w:val="00C90011"/>
    <w:rsid w:val="00C902C4"/>
    <w:rsid w:val="00C902D1"/>
    <w:rsid w:val="00C907BD"/>
    <w:rsid w:val="00C90B2C"/>
    <w:rsid w:val="00C91B9E"/>
    <w:rsid w:val="00C92BA2"/>
    <w:rsid w:val="00C92C1E"/>
    <w:rsid w:val="00C92C60"/>
    <w:rsid w:val="00C93031"/>
    <w:rsid w:val="00C9313B"/>
    <w:rsid w:val="00C936AA"/>
    <w:rsid w:val="00C93862"/>
    <w:rsid w:val="00C93894"/>
    <w:rsid w:val="00C93935"/>
    <w:rsid w:val="00C939AC"/>
    <w:rsid w:val="00C93B48"/>
    <w:rsid w:val="00C94276"/>
    <w:rsid w:val="00C9454D"/>
    <w:rsid w:val="00C945FD"/>
    <w:rsid w:val="00C949B6"/>
    <w:rsid w:val="00C94F64"/>
    <w:rsid w:val="00C95926"/>
    <w:rsid w:val="00C96CDD"/>
    <w:rsid w:val="00C96F62"/>
    <w:rsid w:val="00C97340"/>
    <w:rsid w:val="00C97E3E"/>
    <w:rsid w:val="00CA00E2"/>
    <w:rsid w:val="00CA03F4"/>
    <w:rsid w:val="00CA0718"/>
    <w:rsid w:val="00CA09CA"/>
    <w:rsid w:val="00CA0DD2"/>
    <w:rsid w:val="00CA1252"/>
    <w:rsid w:val="00CA1339"/>
    <w:rsid w:val="00CA141A"/>
    <w:rsid w:val="00CA2663"/>
    <w:rsid w:val="00CA2764"/>
    <w:rsid w:val="00CA27BC"/>
    <w:rsid w:val="00CA28C7"/>
    <w:rsid w:val="00CA2B48"/>
    <w:rsid w:val="00CA3423"/>
    <w:rsid w:val="00CA3A6D"/>
    <w:rsid w:val="00CA3D21"/>
    <w:rsid w:val="00CA3DF1"/>
    <w:rsid w:val="00CA44F8"/>
    <w:rsid w:val="00CA48F5"/>
    <w:rsid w:val="00CA5157"/>
    <w:rsid w:val="00CA5BC5"/>
    <w:rsid w:val="00CA5F44"/>
    <w:rsid w:val="00CA6231"/>
    <w:rsid w:val="00CA6331"/>
    <w:rsid w:val="00CA6371"/>
    <w:rsid w:val="00CA6EA3"/>
    <w:rsid w:val="00CA6FBA"/>
    <w:rsid w:val="00CA7116"/>
    <w:rsid w:val="00CA7435"/>
    <w:rsid w:val="00CB02A6"/>
    <w:rsid w:val="00CB0316"/>
    <w:rsid w:val="00CB05AD"/>
    <w:rsid w:val="00CB19CF"/>
    <w:rsid w:val="00CB1ACF"/>
    <w:rsid w:val="00CB2159"/>
    <w:rsid w:val="00CB2A5B"/>
    <w:rsid w:val="00CB312E"/>
    <w:rsid w:val="00CB3212"/>
    <w:rsid w:val="00CB331B"/>
    <w:rsid w:val="00CB3834"/>
    <w:rsid w:val="00CB39AC"/>
    <w:rsid w:val="00CB5B4E"/>
    <w:rsid w:val="00CB648D"/>
    <w:rsid w:val="00CB6538"/>
    <w:rsid w:val="00CB67FF"/>
    <w:rsid w:val="00CB694B"/>
    <w:rsid w:val="00CB7014"/>
    <w:rsid w:val="00CB7541"/>
    <w:rsid w:val="00CB75BD"/>
    <w:rsid w:val="00CB7770"/>
    <w:rsid w:val="00CB7CFA"/>
    <w:rsid w:val="00CC029F"/>
    <w:rsid w:val="00CC0A46"/>
    <w:rsid w:val="00CC0C2A"/>
    <w:rsid w:val="00CC1672"/>
    <w:rsid w:val="00CC2220"/>
    <w:rsid w:val="00CC30E9"/>
    <w:rsid w:val="00CC32CD"/>
    <w:rsid w:val="00CC3354"/>
    <w:rsid w:val="00CC33F9"/>
    <w:rsid w:val="00CC4B19"/>
    <w:rsid w:val="00CC4DFA"/>
    <w:rsid w:val="00CC4EB8"/>
    <w:rsid w:val="00CC5585"/>
    <w:rsid w:val="00CC55DB"/>
    <w:rsid w:val="00CC5681"/>
    <w:rsid w:val="00CC56A3"/>
    <w:rsid w:val="00CC5ADE"/>
    <w:rsid w:val="00CC5C54"/>
    <w:rsid w:val="00CC63AC"/>
    <w:rsid w:val="00CC63BD"/>
    <w:rsid w:val="00CC6782"/>
    <w:rsid w:val="00CC68FA"/>
    <w:rsid w:val="00CC6A25"/>
    <w:rsid w:val="00CC739A"/>
    <w:rsid w:val="00CC7528"/>
    <w:rsid w:val="00CC76E0"/>
    <w:rsid w:val="00CC7A52"/>
    <w:rsid w:val="00CD0791"/>
    <w:rsid w:val="00CD08B4"/>
    <w:rsid w:val="00CD0FBB"/>
    <w:rsid w:val="00CD1C80"/>
    <w:rsid w:val="00CD23A7"/>
    <w:rsid w:val="00CD2C4C"/>
    <w:rsid w:val="00CD3112"/>
    <w:rsid w:val="00CD31F9"/>
    <w:rsid w:val="00CD3571"/>
    <w:rsid w:val="00CD3D73"/>
    <w:rsid w:val="00CD3EEE"/>
    <w:rsid w:val="00CD42AA"/>
    <w:rsid w:val="00CD432E"/>
    <w:rsid w:val="00CD4930"/>
    <w:rsid w:val="00CD51C3"/>
    <w:rsid w:val="00CD53FD"/>
    <w:rsid w:val="00CD5ECA"/>
    <w:rsid w:val="00CD65EE"/>
    <w:rsid w:val="00CD6B34"/>
    <w:rsid w:val="00CD707C"/>
    <w:rsid w:val="00CD70BF"/>
    <w:rsid w:val="00CD72EA"/>
    <w:rsid w:val="00CD776A"/>
    <w:rsid w:val="00CD7B6F"/>
    <w:rsid w:val="00CD7C3C"/>
    <w:rsid w:val="00CE0441"/>
    <w:rsid w:val="00CE0A41"/>
    <w:rsid w:val="00CE0BBB"/>
    <w:rsid w:val="00CE1743"/>
    <w:rsid w:val="00CE183A"/>
    <w:rsid w:val="00CE1C7B"/>
    <w:rsid w:val="00CE3773"/>
    <w:rsid w:val="00CE54D4"/>
    <w:rsid w:val="00CE574D"/>
    <w:rsid w:val="00CE5948"/>
    <w:rsid w:val="00CE61E9"/>
    <w:rsid w:val="00CE6211"/>
    <w:rsid w:val="00CE66A2"/>
    <w:rsid w:val="00CE69AC"/>
    <w:rsid w:val="00CE6F95"/>
    <w:rsid w:val="00CE79C8"/>
    <w:rsid w:val="00CF0070"/>
    <w:rsid w:val="00CF00FB"/>
    <w:rsid w:val="00CF0674"/>
    <w:rsid w:val="00CF0C10"/>
    <w:rsid w:val="00CF22D6"/>
    <w:rsid w:val="00CF23C7"/>
    <w:rsid w:val="00CF2982"/>
    <w:rsid w:val="00CF305E"/>
    <w:rsid w:val="00CF36E4"/>
    <w:rsid w:val="00CF3C1E"/>
    <w:rsid w:val="00CF40A8"/>
    <w:rsid w:val="00CF4A94"/>
    <w:rsid w:val="00CF4B65"/>
    <w:rsid w:val="00CF52EE"/>
    <w:rsid w:val="00CF5834"/>
    <w:rsid w:val="00CF5AB3"/>
    <w:rsid w:val="00CF5C0B"/>
    <w:rsid w:val="00CF5C19"/>
    <w:rsid w:val="00CF5E56"/>
    <w:rsid w:val="00CF606D"/>
    <w:rsid w:val="00CF6197"/>
    <w:rsid w:val="00CF67C8"/>
    <w:rsid w:val="00CF67DA"/>
    <w:rsid w:val="00CF6CBC"/>
    <w:rsid w:val="00CF6D27"/>
    <w:rsid w:val="00CF6D64"/>
    <w:rsid w:val="00CF70CC"/>
    <w:rsid w:val="00CF7207"/>
    <w:rsid w:val="00D007D4"/>
    <w:rsid w:val="00D00831"/>
    <w:rsid w:val="00D00955"/>
    <w:rsid w:val="00D012A6"/>
    <w:rsid w:val="00D0140D"/>
    <w:rsid w:val="00D018E7"/>
    <w:rsid w:val="00D02264"/>
    <w:rsid w:val="00D02F7F"/>
    <w:rsid w:val="00D035EE"/>
    <w:rsid w:val="00D03921"/>
    <w:rsid w:val="00D040A5"/>
    <w:rsid w:val="00D04239"/>
    <w:rsid w:val="00D043A0"/>
    <w:rsid w:val="00D052AF"/>
    <w:rsid w:val="00D0580E"/>
    <w:rsid w:val="00D059CB"/>
    <w:rsid w:val="00D0608F"/>
    <w:rsid w:val="00D065E4"/>
    <w:rsid w:val="00D0679A"/>
    <w:rsid w:val="00D06C70"/>
    <w:rsid w:val="00D10254"/>
    <w:rsid w:val="00D11DD7"/>
    <w:rsid w:val="00D11E1F"/>
    <w:rsid w:val="00D123C5"/>
    <w:rsid w:val="00D12CDE"/>
    <w:rsid w:val="00D130A0"/>
    <w:rsid w:val="00D131E9"/>
    <w:rsid w:val="00D1381A"/>
    <w:rsid w:val="00D13D1C"/>
    <w:rsid w:val="00D13E29"/>
    <w:rsid w:val="00D13FA3"/>
    <w:rsid w:val="00D14E95"/>
    <w:rsid w:val="00D14EAC"/>
    <w:rsid w:val="00D14F91"/>
    <w:rsid w:val="00D154AA"/>
    <w:rsid w:val="00D15B36"/>
    <w:rsid w:val="00D1668C"/>
    <w:rsid w:val="00D16B6C"/>
    <w:rsid w:val="00D17072"/>
    <w:rsid w:val="00D170A0"/>
    <w:rsid w:val="00D1737B"/>
    <w:rsid w:val="00D20C0E"/>
    <w:rsid w:val="00D20C64"/>
    <w:rsid w:val="00D20E30"/>
    <w:rsid w:val="00D2146F"/>
    <w:rsid w:val="00D2176E"/>
    <w:rsid w:val="00D2273A"/>
    <w:rsid w:val="00D22860"/>
    <w:rsid w:val="00D22C7F"/>
    <w:rsid w:val="00D23413"/>
    <w:rsid w:val="00D240E4"/>
    <w:rsid w:val="00D248D7"/>
    <w:rsid w:val="00D24AFD"/>
    <w:rsid w:val="00D254C6"/>
    <w:rsid w:val="00D25507"/>
    <w:rsid w:val="00D2583A"/>
    <w:rsid w:val="00D258BF"/>
    <w:rsid w:val="00D258E7"/>
    <w:rsid w:val="00D2592E"/>
    <w:rsid w:val="00D261A6"/>
    <w:rsid w:val="00D26313"/>
    <w:rsid w:val="00D2660C"/>
    <w:rsid w:val="00D267D4"/>
    <w:rsid w:val="00D269B7"/>
    <w:rsid w:val="00D26A50"/>
    <w:rsid w:val="00D26A99"/>
    <w:rsid w:val="00D2770A"/>
    <w:rsid w:val="00D27B72"/>
    <w:rsid w:val="00D3001C"/>
    <w:rsid w:val="00D310DB"/>
    <w:rsid w:val="00D31788"/>
    <w:rsid w:val="00D317DA"/>
    <w:rsid w:val="00D31B1C"/>
    <w:rsid w:val="00D31DEA"/>
    <w:rsid w:val="00D32746"/>
    <w:rsid w:val="00D33505"/>
    <w:rsid w:val="00D336AE"/>
    <w:rsid w:val="00D3372E"/>
    <w:rsid w:val="00D33DBF"/>
    <w:rsid w:val="00D3444A"/>
    <w:rsid w:val="00D34EBC"/>
    <w:rsid w:val="00D34FBF"/>
    <w:rsid w:val="00D353D9"/>
    <w:rsid w:val="00D369D6"/>
    <w:rsid w:val="00D373D2"/>
    <w:rsid w:val="00D375A8"/>
    <w:rsid w:val="00D37771"/>
    <w:rsid w:val="00D377B5"/>
    <w:rsid w:val="00D406B7"/>
    <w:rsid w:val="00D4076A"/>
    <w:rsid w:val="00D40899"/>
    <w:rsid w:val="00D408D8"/>
    <w:rsid w:val="00D40BC3"/>
    <w:rsid w:val="00D410FF"/>
    <w:rsid w:val="00D416A0"/>
    <w:rsid w:val="00D4271E"/>
    <w:rsid w:val="00D42912"/>
    <w:rsid w:val="00D42ADB"/>
    <w:rsid w:val="00D43110"/>
    <w:rsid w:val="00D432E2"/>
    <w:rsid w:val="00D43461"/>
    <w:rsid w:val="00D4440E"/>
    <w:rsid w:val="00D445F9"/>
    <w:rsid w:val="00D44A44"/>
    <w:rsid w:val="00D44F76"/>
    <w:rsid w:val="00D456E3"/>
    <w:rsid w:val="00D456ED"/>
    <w:rsid w:val="00D45713"/>
    <w:rsid w:val="00D45ABF"/>
    <w:rsid w:val="00D45C56"/>
    <w:rsid w:val="00D462E6"/>
    <w:rsid w:val="00D46C6B"/>
    <w:rsid w:val="00D46E6A"/>
    <w:rsid w:val="00D47698"/>
    <w:rsid w:val="00D479B2"/>
    <w:rsid w:val="00D50078"/>
    <w:rsid w:val="00D50729"/>
    <w:rsid w:val="00D50B04"/>
    <w:rsid w:val="00D5124C"/>
    <w:rsid w:val="00D5137E"/>
    <w:rsid w:val="00D5262C"/>
    <w:rsid w:val="00D53052"/>
    <w:rsid w:val="00D530D3"/>
    <w:rsid w:val="00D53C99"/>
    <w:rsid w:val="00D548B7"/>
    <w:rsid w:val="00D55671"/>
    <w:rsid w:val="00D55CE1"/>
    <w:rsid w:val="00D565C6"/>
    <w:rsid w:val="00D5696E"/>
    <w:rsid w:val="00D56C75"/>
    <w:rsid w:val="00D56D88"/>
    <w:rsid w:val="00D56ECE"/>
    <w:rsid w:val="00D56F17"/>
    <w:rsid w:val="00D57576"/>
    <w:rsid w:val="00D575FF"/>
    <w:rsid w:val="00D6011A"/>
    <w:rsid w:val="00D60BC9"/>
    <w:rsid w:val="00D61086"/>
    <w:rsid w:val="00D61A36"/>
    <w:rsid w:val="00D61B66"/>
    <w:rsid w:val="00D61CF8"/>
    <w:rsid w:val="00D61E66"/>
    <w:rsid w:val="00D61ECF"/>
    <w:rsid w:val="00D62102"/>
    <w:rsid w:val="00D6216C"/>
    <w:rsid w:val="00D622CE"/>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6A9"/>
    <w:rsid w:val="00D657E9"/>
    <w:rsid w:val="00D65882"/>
    <w:rsid w:val="00D660CB"/>
    <w:rsid w:val="00D6616D"/>
    <w:rsid w:val="00D668CA"/>
    <w:rsid w:val="00D66CEF"/>
    <w:rsid w:val="00D66D47"/>
    <w:rsid w:val="00D66E99"/>
    <w:rsid w:val="00D67060"/>
    <w:rsid w:val="00D716B9"/>
    <w:rsid w:val="00D71A28"/>
    <w:rsid w:val="00D71BFD"/>
    <w:rsid w:val="00D71EE3"/>
    <w:rsid w:val="00D71FB7"/>
    <w:rsid w:val="00D727FF"/>
    <w:rsid w:val="00D73295"/>
    <w:rsid w:val="00D73A45"/>
    <w:rsid w:val="00D73AD5"/>
    <w:rsid w:val="00D73C34"/>
    <w:rsid w:val="00D7401C"/>
    <w:rsid w:val="00D740D4"/>
    <w:rsid w:val="00D7432C"/>
    <w:rsid w:val="00D757B4"/>
    <w:rsid w:val="00D75859"/>
    <w:rsid w:val="00D75896"/>
    <w:rsid w:val="00D759FF"/>
    <w:rsid w:val="00D75A92"/>
    <w:rsid w:val="00D75CC1"/>
    <w:rsid w:val="00D76A86"/>
    <w:rsid w:val="00D76C6E"/>
    <w:rsid w:val="00D772E7"/>
    <w:rsid w:val="00D77613"/>
    <w:rsid w:val="00D77D07"/>
    <w:rsid w:val="00D77D48"/>
    <w:rsid w:val="00D8006F"/>
    <w:rsid w:val="00D805A4"/>
    <w:rsid w:val="00D80681"/>
    <w:rsid w:val="00D8092D"/>
    <w:rsid w:val="00D80C1E"/>
    <w:rsid w:val="00D80FB8"/>
    <w:rsid w:val="00D81461"/>
    <w:rsid w:val="00D818A3"/>
    <w:rsid w:val="00D8296C"/>
    <w:rsid w:val="00D82ABD"/>
    <w:rsid w:val="00D82FB9"/>
    <w:rsid w:val="00D832BF"/>
    <w:rsid w:val="00D83E58"/>
    <w:rsid w:val="00D8410F"/>
    <w:rsid w:val="00D841D6"/>
    <w:rsid w:val="00D84EA6"/>
    <w:rsid w:val="00D84EDE"/>
    <w:rsid w:val="00D859BE"/>
    <w:rsid w:val="00D85B56"/>
    <w:rsid w:val="00D862E5"/>
    <w:rsid w:val="00D86705"/>
    <w:rsid w:val="00D86749"/>
    <w:rsid w:val="00D86CD4"/>
    <w:rsid w:val="00D86D85"/>
    <w:rsid w:val="00D86FD2"/>
    <w:rsid w:val="00D90055"/>
    <w:rsid w:val="00D908E6"/>
    <w:rsid w:val="00D90961"/>
    <w:rsid w:val="00D909D3"/>
    <w:rsid w:val="00D90CF9"/>
    <w:rsid w:val="00D91788"/>
    <w:rsid w:val="00D9191C"/>
    <w:rsid w:val="00D91936"/>
    <w:rsid w:val="00D91BA4"/>
    <w:rsid w:val="00D91CF1"/>
    <w:rsid w:val="00D92020"/>
    <w:rsid w:val="00D9261A"/>
    <w:rsid w:val="00D92990"/>
    <w:rsid w:val="00D92AE4"/>
    <w:rsid w:val="00D930A1"/>
    <w:rsid w:val="00D93464"/>
    <w:rsid w:val="00D93603"/>
    <w:rsid w:val="00D938E2"/>
    <w:rsid w:val="00D93C2B"/>
    <w:rsid w:val="00D946DF"/>
    <w:rsid w:val="00D94C16"/>
    <w:rsid w:val="00D94C31"/>
    <w:rsid w:val="00D94DBB"/>
    <w:rsid w:val="00D94EA3"/>
    <w:rsid w:val="00D95409"/>
    <w:rsid w:val="00D96993"/>
    <w:rsid w:val="00D96D37"/>
    <w:rsid w:val="00D9736C"/>
    <w:rsid w:val="00D9754F"/>
    <w:rsid w:val="00D975DE"/>
    <w:rsid w:val="00DA04FB"/>
    <w:rsid w:val="00DA1588"/>
    <w:rsid w:val="00DA1FB6"/>
    <w:rsid w:val="00DA223E"/>
    <w:rsid w:val="00DA2888"/>
    <w:rsid w:val="00DA2C17"/>
    <w:rsid w:val="00DA3201"/>
    <w:rsid w:val="00DA331A"/>
    <w:rsid w:val="00DA3F0E"/>
    <w:rsid w:val="00DA3F33"/>
    <w:rsid w:val="00DA400D"/>
    <w:rsid w:val="00DA460B"/>
    <w:rsid w:val="00DA4676"/>
    <w:rsid w:val="00DA4D85"/>
    <w:rsid w:val="00DA4FB6"/>
    <w:rsid w:val="00DA528D"/>
    <w:rsid w:val="00DA5646"/>
    <w:rsid w:val="00DA57EB"/>
    <w:rsid w:val="00DA5C7D"/>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1D5"/>
    <w:rsid w:val="00DB360D"/>
    <w:rsid w:val="00DB388D"/>
    <w:rsid w:val="00DB3EED"/>
    <w:rsid w:val="00DB423F"/>
    <w:rsid w:val="00DB4741"/>
    <w:rsid w:val="00DB48F9"/>
    <w:rsid w:val="00DB48FF"/>
    <w:rsid w:val="00DB4E89"/>
    <w:rsid w:val="00DB52F2"/>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C2B"/>
    <w:rsid w:val="00DC5F2C"/>
    <w:rsid w:val="00DC610F"/>
    <w:rsid w:val="00DC6443"/>
    <w:rsid w:val="00DC7347"/>
    <w:rsid w:val="00DC7941"/>
    <w:rsid w:val="00DC79BC"/>
    <w:rsid w:val="00DC7A89"/>
    <w:rsid w:val="00DC7D87"/>
    <w:rsid w:val="00DC7D8A"/>
    <w:rsid w:val="00DC7E25"/>
    <w:rsid w:val="00DD00EF"/>
    <w:rsid w:val="00DD0110"/>
    <w:rsid w:val="00DD04C7"/>
    <w:rsid w:val="00DD1828"/>
    <w:rsid w:val="00DD1C9C"/>
    <w:rsid w:val="00DD2C67"/>
    <w:rsid w:val="00DD33FC"/>
    <w:rsid w:val="00DD3E0E"/>
    <w:rsid w:val="00DD45EE"/>
    <w:rsid w:val="00DD48F3"/>
    <w:rsid w:val="00DD5184"/>
    <w:rsid w:val="00DD5318"/>
    <w:rsid w:val="00DD5421"/>
    <w:rsid w:val="00DD571C"/>
    <w:rsid w:val="00DD5E24"/>
    <w:rsid w:val="00DD5FEB"/>
    <w:rsid w:val="00DD6558"/>
    <w:rsid w:val="00DD6B67"/>
    <w:rsid w:val="00DD741E"/>
    <w:rsid w:val="00DD7508"/>
    <w:rsid w:val="00DD76D3"/>
    <w:rsid w:val="00DD77C3"/>
    <w:rsid w:val="00DE0435"/>
    <w:rsid w:val="00DE0601"/>
    <w:rsid w:val="00DE0668"/>
    <w:rsid w:val="00DE11C3"/>
    <w:rsid w:val="00DE1492"/>
    <w:rsid w:val="00DE1699"/>
    <w:rsid w:val="00DE2573"/>
    <w:rsid w:val="00DE2C53"/>
    <w:rsid w:val="00DE2D19"/>
    <w:rsid w:val="00DE3194"/>
    <w:rsid w:val="00DE31C2"/>
    <w:rsid w:val="00DE3241"/>
    <w:rsid w:val="00DE3684"/>
    <w:rsid w:val="00DE36CA"/>
    <w:rsid w:val="00DE379D"/>
    <w:rsid w:val="00DE39FE"/>
    <w:rsid w:val="00DE42EA"/>
    <w:rsid w:val="00DE4393"/>
    <w:rsid w:val="00DE46E5"/>
    <w:rsid w:val="00DE478A"/>
    <w:rsid w:val="00DE483A"/>
    <w:rsid w:val="00DE4E79"/>
    <w:rsid w:val="00DE4E80"/>
    <w:rsid w:val="00DE5077"/>
    <w:rsid w:val="00DE50F7"/>
    <w:rsid w:val="00DE5437"/>
    <w:rsid w:val="00DE5D2E"/>
    <w:rsid w:val="00DE5F2E"/>
    <w:rsid w:val="00DE69BC"/>
    <w:rsid w:val="00DE6CE1"/>
    <w:rsid w:val="00DE6EE8"/>
    <w:rsid w:val="00DE6FAF"/>
    <w:rsid w:val="00DE77EE"/>
    <w:rsid w:val="00DE7B8D"/>
    <w:rsid w:val="00DE7BF0"/>
    <w:rsid w:val="00DE7C6D"/>
    <w:rsid w:val="00DE7DAD"/>
    <w:rsid w:val="00DE7FA7"/>
    <w:rsid w:val="00DF046F"/>
    <w:rsid w:val="00DF0586"/>
    <w:rsid w:val="00DF05CA"/>
    <w:rsid w:val="00DF06D0"/>
    <w:rsid w:val="00DF21E3"/>
    <w:rsid w:val="00DF24A8"/>
    <w:rsid w:val="00DF2501"/>
    <w:rsid w:val="00DF27CD"/>
    <w:rsid w:val="00DF31E9"/>
    <w:rsid w:val="00DF3AA6"/>
    <w:rsid w:val="00DF3D7A"/>
    <w:rsid w:val="00DF3DE1"/>
    <w:rsid w:val="00DF3F7E"/>
    <w:rsid w:val="00DF460E"/>
    <w:rsid w:val="00DF4B22"/>
    <w:rsid w:val="00DF4EB3"/>
    <w:rsid w:val="00DF569C"/>
    <w:rsid w:val="00DF594C"/>
    <w:rsid w:val="00DF5E25"/>
    <w:rsid w:val="00DF648A"/>
    <w:rsid w:val="00DF67FF"/>
    <w:rsid w:val="00DF6EBC"/>
    <w:rsid w:val="00DF72B1"/>
    <w:rsid w:val="00DF733A"/>
    <w:rsid w:val="00DF73C6"/>
    <w:rsid w:val="00E0008C"/>
    <w:rsid w:val="00E009B2"/>
    <w:rsid w:val="00E00F2E"/>
    <w:rsid w:val="00E023FA"/>
    <w:rsid w:val="00E0251D"/>
    <w:rsid w:val="00E02A10"/>
    <w:rsid w:val="00E02D3B"/>
    <w:rsid w:val="00E0405D"/>
    <w:rsid w:val="00E040F7"/>
    <w:rsid w:val="00E047A5"/>
    <w:rsid w:val="00E04D87"/>
    <w:rsid w:val="00E04E42"/>
    <w:rsid w:val="00E053FE"/>
    <w:rsid w:val="00E05512"/>
    <w:rsid w:val="00E05CF6"/>
    <w:rsid w:val="00E06649"/>
    <w:rsid w:val="00E066D3"/>
    <w:rsid w:val="00E068C2"/>
    <w:rsid w:val="00E06CB6"/>
    <w:rsid w:val="00E07333"/>
    <w:rsid w:val="00E10233"/>
    <w:rsid w:val="00E102BC"/>
    <w:rsid w:val="00E10471"/>
    <w:rsid w:val="00E10770"/>
    <w:rsid w:val="00E1123B"/>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741"/>
    <w:rsid w:val="00E20A77"/>
    <w:rsid w:val="00E215CE"/>
    <w:rsid w:val="00E21D3C"/>
    <w:rsid w:val="00E2204A"/>
    <w:rsid w:val="00E22B16"/>
    <w:rsid w:val="00E22F6A"/>
    <w:rsid w:val="00E22F72"/>
    <w:rsid w:val="00E23BD2"/>
    <w:rsid w:val="00E23C99"/>
    <w:rsid w:val="00E23E26"/>
    <w:rsid w:val="00E24397"/>
    <w:rsid w:val="00E244DB"/>
    <w:rsid w:val="00E25189"/>
    <w:rsid w:val="00E2636B"/>
    <w:rsid w:val="00E26646"/>
    <w:rsid w:val="00E2664B"/>
    <w:rsid w:val="00E26CF8"/>
    <w:rsid w:val="00E26E15"/>
    <w:rsid w:val="00E27226"/>
    <w:rsid w:val="00E2795F"/>
    <w:rsid w:val="00E30351"/>
    <w:rsid w:val="00E30511"/>
    <w:rsid w:val="00E31022"/>
    <w:rsid w:val="00E3104F"/>
    <w:rsid w:val="00E31857"/>
    <w:rsid w:val="00E32376"/>
    <w:rsid w:val="00E3248A"/>
    <w:rsid w:val="00E32846"/>
    <w:rsid w:val="00E329D5"/>
    <w:rsid w:val="00E32C07"/>
    <w:rsid w:val="00E32EBB"/>
    <w:rsid w:val="00E32F3C"/>
    <w:rsid w:val="00E32FBA"/>
    <w:rsid w:val="00E3305E"/>
    <w:rsid w:val="00E33446"/>
    <w:rsid w:val="00E33ADB"/>
    <w:rsid w:val="00E33B67"/>
    <w:rsid w:val="00E34631"/>
    <w:rsid w:val="00E34A82"/>
    <w:rsid w:val="00E35885"/>
    <w:rsid w:val="00E35967"/>
    <w:rsid w:val="00E36144"/>
    <w:rsid w:val="00E36186"/>
    <w:rsid w:val="00E366B2"/>
    <w:rsid w:val="00E3697F"/>
    <w:rsid w:val="00E3758A"/>
    <w:rsid w:val="00E4005D"/>
    <w:rsid w:val="00E40BD2"/>
    <w:rsid w:val="00E40C58"/>
    <w:rsid w:val="00E40D5C"/>
    <w:rsid w:val="00E41C57"/>
    <w:rsid w:val="00E41DE1"/>
    <w:rsid w:val="00E41FE7"/>
    <w:rsid w:val="00E42282"/>
    <w:rsid w:val="00E42343"/>
    <w:rsid w:val="00E42848"/>
    <w:rsid w:val="00E43028"/>
    <w:rsid w:val="00E43418"/>
    <w:rsid w:val="00E43572"/>
    <w:rsid w:val="00E43700"/>
    <w:rsid w:val="00E43EAB"/>
    <w:rsid w:val="00E4418A"/>
    <w:rsid w:val="00E442A1"/>
    <w:rsid w:val="00E449A3"/>
    <w:rsid w:val="00E44A20"/>
    <w:rsid w:val="00E45512"/>
    <w:rsid w:val="00E4598D"/>
    <w:rsid w:val="00E46BB9"/>
    <w:rsid w:val="00E46FE8"/>
    <w:rsid w:val="00E4710B"/>
    <w:rsid w:val="00E47422"/>
    <w:rsid w:val="00E47A2B"/>
    <w:rsid w:val="00E47B45"/>
    <w:rsid w:val="00E47D65"/>
    <w:rsid w:val="00E47EEE"/>
    <w:rsid w:val="00E5012B"/>
    <w:rsid w:val="00E503C3"/>
    <w:rsid w:val="00E50B73"/>
    <w:rsid w:val="00E5167E"/>
    <w:rsid w:val="00E524E1"/>
    <w:rsid w:val="00E52722"/>
    <w:rsid w:val="00E527DE"/>
    <w:rsid w:val="00E52EAF"/>
    <w:rsid w:val="00E535A6"/>
    <w:rsid w:val="00E53ABC"/>
    <w:rsid w:val="00E5461E"/>
    <w:rsid w:val="00E560CD"/>
    <w:rsid w:val="00E56BEF"/>
    <w:rsid w:val="00E56CD8"/>
    <w:rsid w:val="00E56DEE"/>
    <w:rsid w:val="00E56F9C"/>
    <w:rsid w:val="00E5704C"/>
    <w:rsid w:val="00E572A7"/>
    <w:rsid w:val="00E5730D"/>
    <w:rsid w:val="00E57ADE"/>
    <w:rsid w:val="00E57D8F"/>
    <w:rsid w:val="00E6000A"/>
    <w:rsid w:val="00E60C08"/>
    <w:rsid w:val="00E60D73"/>
    <w:rsid w:val="00E61F3F"/>
    <w:rsid w:val="00E621D6"/>
    <w:rsid w:val="00E62717"/>
    <w:rsid w:val="00E63024"/>
    <w:rsid w:val="00E633EC"/>
    <w:rsid w:val="00E6366D"/>
    <w:rsid w:val="00E636B7"/>
    <w:rsid w:val="00E637B5"/>
    <w:rsid w:val="00E638AF"/>
    <w:rsid w:val="00E64016"/>
    <w:rsid w:val="00E64C8C"/>
    <w:rsid w:val="00E64F47"/>
    <w:rsid w:val="00E6526F"/>
    <w:rsid w:val="00E6595B"/>
    <w:rsid w:val="00E65D87"/>
    <w:rsid w:val="00E661DB"/>
    <w:rsid w:val="00E663A0"/>
    <w:rsid w:val="00E66D9D"/>
    <w:rsid w:val="00E66F53"/>
    <w:rsid w:val="00E675A7"/>
    <w:rsid w:val="00E678CD"/>
    <w:rsid w:val="00E70899"/>
    <w:rsid w:val="00E70948"/>
    <w:rsid w:val="00E70B0E"/>
    <w:rsid w:val="00E70B51"/>
    <w:rsid w:val="00E71371"/>
    <w:rsid w:val="00E7153A"/>
    <w:rsid w:val="00E71625"/>
    <w:rsid w:val="00E7195F"/>
    <w:rsid w:val="00E71BA2"/>
    <w:rsid w:val="00E71DF0"/>
    <w:rsid w:val="00E723EC"/>
    <w:rsid w:val="00E72440"/>
    <w:rsid w:val="00E726B2"/>
    <w:rsid w:val="00E7317A"/>
    <w:rsid w:val="00E7350E"/>
    <w:rsid w:val="00E742E6"/>
    <w:rsid w:val="00E74959"/>
    <w:rsid w:val="00E74BA6"/>
    <w:rsid w:val="00E74EC7"/>
    <w:rsid w:val="00E750D7"/>
    <w:rsid w:val="00E75ADD"/>
    <w:rsid w:val="00E76732"/>
    <w:rsid w:val="00E768CC"/>
    <w:rsid w:val="00E77C87"/>
    <w:rsid w:val="00E77ECF"/>
    <w:rsid w:val="00E8007C"/>
    <w:rsid w:val="00E80150"/>
    <w:rsid w:val="00E803A7"/>
    <w:rsid w:val="00E803F3"/>
    <w:rsid w:val="00E80B6D"/>
    <w:rsid w:val="00E80FDB"/>
    <w:rsid w:val="00E8101D"/>
    <w:rsid w:val="00E81F94"/>
    <w:rsid w:val="00E82394"/>
    <w:rsid w:val="00E8269D"/>
    <w:rsid w:val="00E82C37"/>
    <w:rsid w:val="00E83537"/>
    <w:rsid w:val="00E83802"/>
    <w:rsid w:val="00E838D4"/>
    <w:rsid w:val="00E8394E"/>
    <w:rsid w:val="00E83987"/>
    <w:rsid w:val="00E83988"/>
    <w:rsid w:val="00E83FB9"/>
    <w:rsid w:val="00E841D1"/>
    <w:rsid w:val="00E84202"/>
    <w:rsid w:val="00E84563"/>
    <w:rsid w:val="00E84677"/>
    <w:rsid w:val="00E847EF"/>
    <w:rsid w:val="00E8483A"/>
    <w:rsid w:val="00E84A02"/>
    <w:rsid w:val="00E8563F"/>
    <w:rsid w:val="00E85704"/>
    <w:rsid w:val="00E85E34"/>
    <w:rsid w:val="00E86164"/>
    <w:rsid w:val="00E861D4"/>
    <w:rsid w:val="00E86654"/>
    <w:rsid w:val="00E867D3"/>
    <w:rsid w:val="00E86A18"/>
    <w:rsid w:val="00E86A95"/>
    <w:rsid w:val="00E86CD5"/>
    <w:rsid w:val="00E86DAD"/>
    <w:rsid w:val="00E874D5"/>
    <w:rsid w:val="00E87603"/>
    <w:rsid w:val="00E87831"/>
    <w:rsid w:val="00E9052A"/>
    <w:rsid w:val="00E90706"/>
    <w:rsid w:val="00E9135F"/>
    <w:rsid w:val="00E91565"/>
    <w:rsid w:val="00E9167B"/>
    <w:rsid w:val="00E91862"/>
    <w:rsid w:val="00E919BF"/>
    <w:rsid w:val="00E91F2F"/>
    <w:rsid w:val="00E9253A"/>
    <w:rsid w:val="00E9260F"/>
    <w:rsid w:val="00E926B0"/>
    <w:rsid w:val="00E93539"/>
    <w:rsid w:val="00E938F2"/>
    <w:rsid w:val="00E93D46"/>
    <w:rsid w:val="00E945AF"/>
    <w:rsid w:val="00E948D6"/>
    <w:rsid w:val="00E95182"/>
    <w:rsid w:val="00E95392"/>
    <w:rsid w:val="00E960AC"/>
    <w:rsid w:val="00E9632D"/>
    <w:rsid w:val="00E96C7E"/>
    <w:rsid w:val="00E96E75"/>
    <w:rsid w:val="00E974AC"/>
    <w:rsid w:val="00EA005E"/>
    <w:rsid w:val="00EA096B"/>
    <w:rsid w:val="00EA0A36"/>
    <w:rsid w:val="00EA18A6"/>
    <w:rsid w:val="00EA1EBD"/>
    <w:rsid w:val="00EA20CE"/>
    <w:rsid w:val="00EA21CB"/>
    <w:rsid w:val="00EA225C"/>
    <w:rsid w:val="00EA2624"/>
    <w:rsid w:val="00EA27F0"/>
    <w:rsid w:val="00EA28DF"/>
    <w:rsid w:val="00EA2B5A"/>
    <w:rsid w:val="00EA365B"/>
    <w:rsid w:val="00EA3C1E"/>
    <w:rsid w:val="00EA3F48"/>
    <w:rsid w:val="00EA4593"/>
    <w:rsid w:val="00EA48DF"/>
    <w:rsid w:val="00EA59C0"/>
    <w:rsid w:val="00EA5BCB"/>
    <w:rsid w:val="00EA5D46"/>
    <w:rsid w:val="00EA62FC"/>
    <w:rsid w:val="00EA6B83"/>
    <w:rsid w:val="00EA73E8"/>
    <w:rsid w:val="00EA7CA5"/>
    <w:rsid w:val="00EA7DDA"/>
    <w:rsid w:val="00EB0395"/>
    <w:rsid w:val="00EB0A29"/>
    <w:rsid w:val="00EB0CE7"/>
    <w:rsid w:val="00EB0CF2"/>
    <w:rsid w:val="00EB1096"/>
    <w:rsid w:val="00EB10D8"/>
    <w:rsid w:val="00EB1CF2"/>
    <w:rsid w:val="00EB1E0D"/>
    <w:rsid w:val="00EB216B"/>
    <w:rsid w:val="00EB22CB"/>
    <w:rsid w:val="00EB298B"/>
    <w:rsid w:val="00EB2ECC"/>
    <w:rsid w:val="00EB3554"/>
    <w:rsid w:val="00EB375F"/>
    <w:rsid w:val="00EB3858"/>
    <w:rsid w:val="00EB3DC0"/>
    <w:rsid w:val="00EB4F20"/>
    <w:rsid w:val="00EB57D0"/>
    <w:rsid w:val="00EB5C26"/>
    <w:rsid w:val="00EB5CCB"/>
    <w:rsid w:val="00EB667E"/>
    <w:rsid w:val="00EB688A"/>
    <w:rsid w:val="00EB7550"/>
    <w:rsid w:val="00EB7915"/>
    <w:rsid w:val="00EB7EE6"/>
    <w:rsid w:val="00EC0480"/>
    <w:rsid w:val="00EC0F4C"/>
    <w:rsid w:val="00EC182A"/>
    <w:rsid w:val="00EC1A61"/>
    <w:rsid w:val="00EC1D4C"/>
    <w:rsid w:val="00EC1E13"/>
    <w:rsid w:val="00EC1F78"/>
    <w:rsid w:val="00EC20E9"/>
    <w:rsid w:val="00EC23E1"/>
    <w:rsid w:val="00EC2A3E"/>
    <w:rsid w:val="00EC31AE"/>
    <w:rsid w:val="00EC3281"/>
    <w:rsid w:val="00EC3599"/>
    <w:rsid w:val="00EC3DA0"/>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544"/>
    <w:rsid w:val="00ED28B9"/>
    <w:rsid w:val="00ED2DEA"/>
    <w:rsid w:val="00ED2EAB"/>
    <w:rsid w:val="00ED3CE3"/>
    <w:rsid w:val="00ED42D9"/>
    <w:rsid w:val="00ED49B4"/>
    <w:rsid w:val="00ED4B23"/>
    <w:rsid w:val="00ED4BD2"/>
    <w:rsid w:val="00ED4BEC"/>
    <w:rsid w:val="00ED54E8"/>
    <w:rsid w:val="00ED55AC"/>
    <w:rsid w:val="00ED5779"/>
    <w:rsid w:val="00ED5C2A"/>
    <w:rsid w:val="00ED60C4"/>
    <w:rsid w:val="00ED6639"/>
    <w:rsid w:val="00ED674A"/>
    <w:rsid w:val="00ED6AD8"/>
    <w:rsid w:val="00ED6E58"/>
    <w:rsid w:val="00ED6E80"/>
    <w:rsid w:val="00ED7399"/>
    <w:rsid w:val="00ED73DD"/>
    <w:rsid w:val="00ED783F"/>
    <w:rsid w:val="00EE02E9"/>
    <w:rsid w:val="00EE0616"/>
    <w:rsid w:val="00EE0695"/>
    <w:rsid w:val="00EE0732"/>
    <w:rsid w:val="00EE17CB"/>
    <w:rsid w:val="00EE1820"/>
    <w:rsid w:val="00EE1D54"/>
    <w:rsid w:val="00EE1E09"/>
    <w:rsid w:val="00EE25B3"/>
    <w:rsid w:val="00EE2DD9"/>
    <w:rsid w:val="00EE3A79"/>
    <w:rsid w:val="00EE3EB1"/>
    <w:rsid w:val="00EE439E"/>
    <w:rsid w:val="00EE475B"/>
    <w:rsid w:val="00EE4941"/>
    <w:rsid w:val="00EE522C"/>
    <w:rsid w:val="00EE526D"/>
    <w:rsid w:val="00EE543F"/>
    <w:rsid w:val="00EE5EBA"/>
    <w:rsid w:val="00EE6080"/>
    <w:rsid w:val="00EE645B"/>
    <w:rsid w:val="00EE7FC0"/>
    <w:rsid w:val="00EF08A5"/>
    <w:rsid w:val="00EF2A08"/>
    <w:rsid w:val="00EF2E0C"/>
    <w:rsid w:val="00EF36D0"/>
    <w:rsid w:val="00EF38D6"/>
    <w:rsid w:val="00EF3D5B"/>
    <w:rsid w:val="00EF51A6"/>
    <w:rsid w:val="00EF58C2"/>
    <w:rsid w:val="00EF5915"/>
    <w:rsid w:val="00EF5AD9"/>
    <w:rsid w:val="00EF5D11"/>
    <w:rsid w:val="00EF6237"/>
    <w:rsid w:val="00EF7A63"/>
    <w:rsid w:val="00F0054D"/>
    <w:rsid w:val="00F00AFF"/>
    <w:rsid w:val="00F01394"/>
    <w:rsid w:val="00F0143E"/>
    <w:rsid w:val="00F014B0"/>
    <w:rsid w:val="00F0191C"/>
    <w:rsid w:val="00F01A1B"/>
    <w:rsid w:val="00F01B42"/>
    <w:rsid w:val="00F02B71"/>
    <w:rsid w:val="00F03070"/>
    <w:rsid w:val="00F031C4"/>
    <w:rsid w:val="00F033A1"/>
    <w:rsid w:val="00F03A20"/>
    <w:rsid w:val="00F04056"/>
    <w:rsid w:val="00F04284"/>
    <w:rsid w:val="00F04693"/>
    <w:rsid w:val="00F04732"/>
    <w:rsid w:val="00F04941"/>
    <w:rsid w:val="00F04B16"/>
    <w:rsid w:val="00F04B7C"/>
    <w:rsid w:val="00F05035"/>
    <w:rsid w:val="00F05260"/>
    <w:rsid w:val="00F05E19"/>
    <w:rsid w:val="00F0631F"/>
    <w:rsid w:val="00F065F6"/>
    <w:rsid w:val="00F1085E"/>
    <w:rsid w:val="00F10A77"/>
    <w:rsid w:val="00F10DC5"/>
    <w:rsid w:val="00F11008"/>
    <w:rsid w:val="00F113C2"/>
    <w:rsid w:val="00F11B05"/>
    <w:rsid w:val="00F11CED"/>
    <w:rsid w:val="00F121ED"/>
    <w:rsid w:val="00F12253"/>
    <w:rsid w:val="00F12864"/>
    <w:rsid w:val="00F14005"/>
    <w:rsid w:val="00F1415C"/>
    <w:rsid w:val="00F14E12"/>
    <w:rsid w:val="00F15065"/>
    <w:rsid w:val="00F156B9"/>
    <w:rsid w:val="00F16201"/>
    <w:rsid w:val="00F164F0"/>
    <w:rsid w:val="00F166BC"/>
    <w:rsid w:val="00F16A11"/>
    <w:rsid w:val="00F16A99"/>
    <w:rsid w:val="00F16C4D"/>
    <w:rsid w:val="00F16F97"/>
    <w:rsid w:val="00F1793E"/>
    <w:rsid w:val="00F20200"/>
    <w:rsid w:val="00F20616"/>
    <w:rsid w:val="00F20620"/>
    <w:rsid w:val="00F206C5"/>
    <w:rsid w:val="00F20B15"/>
    <w:rsid w:val="00F21412"/>
    <w:rsid w:val="00F21431"/>
    <w:rsid w:val="00F21EC1"/>
    <w:rsid w:val="00F21FB3"/>
    <w:rsid w:val="00F2225C"/>
    <w:rsid w:val="00F22692"/>
    <w:rsid w:val="00F22A1A"/>
    <w:rsid w:val="00F22BAE"/>
    <w:rsid w:val="00F2323F"/>
    <w:rsid w:val="00F234E3"/>
    <w:rsid w:val="00F23735"/>
    <w:rsid w:val="00F238EB"/>
    <w:rsid w:val="00F23E96"/>
    <w:rsid w:val="00F24C94"/>
    <w:rsid w:val="00F2565D"/>
    <w:rsid w:val="00F25B88"/>
    <w:rsid w:val="00F2625F"/>
    <w:rsid w:val="00F2641A"/>
    <w:rsid w:val="00F26EB5"/>
    <w:rsid w:val="00F272E9"/>
    <w:rsid w:val="00F273D3"/>
    <w:rsid w:val="00F27DC9"/>
    <w:rsid w:val="00F30366"/>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4FFE"/>
    <w:rsid w:val="00F353AC"/>
    <w:rsid w:val="00F354FA"/>
    <w:rsid w:val="00F35A0A"/>
    <w:rsid w:val="00F35CF9"/>
    <w:rsid w:val="00F3644E"/>
    <w:rsid w:val="00F3647B"/>
    <w:rsid w:val="00F365FC"/>
    <w:rsid w:val="00F36F77"/>
    <w:rsid w:val="00F3776E"/>
    <w:rsid w:val="00F379A3"/>
    <w:rsid w:val="00F40020"/>
    <w:rsid w:val="00F400E8"/>
    <w:rsid w:val="00F402CE"/>
    <w:rsid w:val="00F4037B"/>
    <w:rsid w:val="00F40518"/>
    <w:rsid w:val="00F418CC"/>
    <w:rsid w:val="00F4253B"/>
    <w:rsid w:val="00F427F7"/>
    <w:rsid w:val="00F436CE"/>
    <w:rsid w:val="00F437EC"/>
    <w:rsid w:val="00F43C3F"/>
    <w:rsid w:val="00F440C9"/>
    <w:rsid w:val="00F44156"/>
    <w:rsid w:val="00F44D0E"/>
    <w:rsid w:val="00F44DD6"/>
    <w:rsid w:val="00F44EEB"/>
    <w:rsid w:val="00F45790"/>
    <w:rsid w:val="00F45A65"/>
    <w:rsid w:val="00F45A93"/>
    <w:rsid w:val="00F460A6"/>
    <w:rsid w:val="00F46219"/>
    <w:rsid w:val="00F477F8"/>
    <w:rsid w:val="00F4786A"/>
    <w:rsid w:val="00F47986"/>
    <w:rsid w:val="00F479D9"/>
    <w:rsid w:val="00F47F20"/>
    <w:rsid w:val="00F504CD"/>
    <w:rsid w:val="00F50AC7"/>
    <w:rsid w:val="00F510BA"/>
    <w:rsid w:val="00F51CF5"/>
    <w:rsid w:val="00F525CA"/>
    <w:rsid w:val="00F5261B"/>
    <w:rsid w:val="00F52AB3"/>
    <w:rsid w:val="00F530BE"/>
    <w:rsid w:val="00F539F6"/>
    <w:rsid w:val="00F53A44"/>
    <w:rsid w:val="00F53C15"/>
    <w:rsid w:val="00F53E02"/>
    <w:rsid w:val="00F540EC"/>
    <w:rsid w:val="00F54583"/>
    <w:rsid w:val="00F54871"/>
    <w:rsid w:val="00F54A2E"/>
    <w:rsid w:val="00F55060"/>
    <w:rsid w:val="00F55123"/>
    <w:rsid w:val="00F553C4"/>
    <w:rsid w:val="00F555E5"/>
    <w:rsid w:val="00F5598A"/>
    <w:rsid w:val="00F55B77"/>
    <w:rsid w:val="00F55CDE"/>
    <w:rsid w:val="00F56079"/>
    <w:rsid w:val="00F56B7E"/>
    <w:rsid w:val="00F5776C"/>
    <w:rsid w:val="00F577E8"/>
    <w:rsid w:val="00F57BB0"/>
    <w:rsid w:val="00F57DA3"/>
    <w:rsid w:val="00F604D4"/>
    <w:rsid w:val="00F60535"/>
    <w:rsid w:val="00F6090A"/>
    <w:rsid w:val="00F60998"/>
    <w:rsid w:val="00F60B37"/>
    <w:rsid w:val="00F60F63"/>
    <w:rsid w:val="00F61B1D"/>
    <w:rsid w:val="00F61DE9"/>
    <w:rsid w:val="00F62239"/>
    <w:rsid w:val="00F6258D"/>
    <w:rsid w:val="00F63625"/>
    <w:rsid w:val="00F6385C"/>
    <w:rsid w:val="00F63A98"/>
    <w:rsid w:val="00F63DB8"/>
    <w:rsid w:val="00F6469E"/>
    <w:rsid w:val="00F64730"/>
    <w:rsid w:val="00F64D41"/>
    <w:rsid w:val="00F651F0"/>
    <w:rsid w:val="00F66346"/>
    <w:rsid w:val="00F66A01"/>
    <w:rsid w:val="00F66ED7"/>
    <w:rsid w:val="00F6733D"/>
    <w:rsid w:val="00F6780D"/>
    <w:rsid w:val="00F679CC"/>
    <w:rsid w:val="00F67C26"/>
    <w:rsid w:val="00F67E9E"/>
    <w:rsid w:val="00F700DC"/>
    <w:rsid w:val="00F7020F"/>
    <w:rsid w:val="00F7079D"/>
    <w:rsid w:val="00F70A40"/>
    <w:rsid w:val="00F70B04"/>
    <w:rsid w:val="00F70E86"/>
    <w:rsid w:val="00F71D4B"/>
    <w:rsid w:val="00F721B5"/>
    <w:rsid w:val="00F72823"/>
    <w:rsid w:val="00F72BA1"/>
    <w:rsid w:val="00F7365C"/>
    <w:rsid w:val="00F74677"/>
    <w:rsid w:val="00F75656"/>
    <w:rsid w:val="00F7579E"/>
    <w:rsid w:val="00F7588B"/>
    <w:rsid w:val="00F762E3"/>
    <w:rsid w:val="00F76C56"/>
    <w:rsid w:val="00F770AA"/>
    <w:rsid w:val="00F77518"/>
    <w:rsid w:val="00F777DB"/>
    <w:rsid w:val="00F7789D"/>
    <w:rsid w:val="00F7791F"/>
    <w:rsid w:val="00F77F15"/>
    <w:rsid w:val="00F8048F"/>
    <w:rsid w:val="00F80E97"/>
    <w:rsid w:val="00F816DE"/>
    <w:rsid w:val="00F82017"/>
    <w:rsid w:val="00F825AE"/>
    <w:rsid w:val="00F826A4"/>
    <w:rsid w:val="00F8277D"/>
    <w:rsid w:val="00F83099"/>
    <w:rsid w:val="00F83431"/>
    <w:rsid w:val="00F83738"/>
    <w:rsid w:val="00F838C7"/>
    <w:rsid w:val="00F841BE"/>
    <w:rsid w:val="00F84A24"/>
    <w:rsid w:val="00F84AA0"/>
    <w:rsid w:val="00F84CB1"/>
    <w:rsid w:val="00F855B5"/>
    <w:rsid w:val="00F85B97"/>
    <w:rsid w:val="00F85C61"/>
    <w:rsid w:val="00F8611B"/>
    <w:rsid w:val="00F86253"/>
    <w:rsid w:val="00F872D9"/>
    <w:rsid w:val="00F87525"/>
    <w:rsid w:val="00F87797"/>
    <w:rsid w:val="00F878CA"/>
    <w:rsid w:val="00F9081E"/>
    <w:rsid w:val="00F90D7D"/>
    <w:rsid w:val="00F92B52"/>
    <w:rsid w:val="00F92CC7"/>
    <w:rsid w:val="00F92DE6"/>
    <w:rsid w:val="00F92F03"/>
    <w:rsid w:val="00F93208"/>
    <w:rsid w:val="00F9322C"/>
    <w:rsid w:val="00F93679"/>
    <w:rsid w:val="00F93C92"/>
    <w:rsid w:val="00F94C48"/>
    <w:rsid w:val="00F94D09"/>
    <w:rsid w:val="00F94FFC"/>
    <w:rsid w:val="00F95E7C"/>
    <w:rsid w:val="00F962C0"/>
    <w:rsid w:val="00F9633C"/>
    <w:rsid w:val="00F9670A"/>
    <w:rsid w:val="00F9675C"/>
    <w:rsid w:val="00F97383"/>
    <w:rsid w:val="00F979BB"/>
    <w:rsid w:val="00F97D86"/>
    <w:rsid w:val="00FA04BA"/>
    <w:rsid w:val="00FA148C"/>
    <w:rsid w:val="00FA14EF"/>
    <w:rsid w:val="00FA16C7"/>
    <w:rsid w:val="00FA1862"/>
    <w:rsid w:val="00FA29C0"/>
    <w:rsid w:val="00FA2A07"/>
    <w:rsid w:val="00FA30CA"/>
    <w:rsid w:val="00FA38FD"/>
    <w:rsid w:val="00FA3D7F"/>
    <w:rsid w:val="00FA403C"/>
    <w:rsid w:val="00FA4516"/>
    <w:rsid w:val="00FA45C9"/>
    <w:rsid w:val="00FA48D8"/>
    <w:rsid w:val="00FA4F79"/>
    <w:rsid w:val="00FA5ADF"/>
    <w:rsid w:val="00FA647D"/>
    <w:rsid w:val="00FA659B"/>
    <w:rsid w:val="00FA6B17"/>
    <w:rsid w:val="00FA6B1F"/>
    <w:rsid w:val="00FA6FE9"/>
    <w:rsid w:val="00FA77C3"/>
    <w:rsid w:val="00FA7DF3"/>
    <w:rsid w:val="00FB02E2"/>
    <w:rsid w:val="00FB0FC0"/>
    <w:rsid w:val="00FB1B50"/>
    <w:rsid w:val="00FB1D21"/>
    <w:rsid w:val="00FB1DAD"/>
    <w:rsid w:val="00FB2213"/>
    <w:rsid w:val="00FB310C"/>
    <w:rsid w:val="00FB3B6D"/>
    <w:rsid w:val="00FB40D2"/>
    <w:rsid w:val="00FB49DF"/>
    <w:rsid w:val="00FB4CDD"/>
    <w:rsid w:val="00FB4EAD"/>
    <w:rsid w:val="00FB65A1"/>
    <w:rsid w:val="00FB6A69"/>
    <w:rsid w:val="00FB6ADC"/>
    <w:rsid w:val="00FB755F"/>
    <w:rsid w:val="00FB7E9B"/>
    <w:rsid w:val="00FB7F21"/>
    <w:rsid w:val="00FC063D"/>
    <w:rsid w:val="00FC0BFE"/>
    <w:rsid w:val="00FC0F35"/>
    <w:rsid w:val="00FC10C1"/>
    <w:rsid w:val="00FC1ABA"/>
    <w:rsid w:val="00FC1D60"/>
    <w:rsid w:val="00FC1D85"/>
    <w:rsid w:val="00FC23FD"/>
    <w:rsid w:val="00FC260B"/>
    <w:rsid w:val="00FC2908"/>
    <w:rsid w:val="00FC2AAE"/>
    <w:rsid w:val="00FC2BE4"/>
    <w:rsid w:val="00FC31A5"/>
    <w:rsid w:val="00FC3C0D"/>
    <w:rsid w:val="00FC49AF"/>
    <w:rsid w:val="00FC5371"/>
    <w:rsid w:val="00FC5FBB"/>
    <w:rsid w:val="00FC64D7"/>
    <w:rsid w:val="00FC66F3"/>
    <w:rsid w:val="00FC6A9D"/>
    <w:rsid w:val="00FC6D25"/>
    <w:rsid w:val="00FC7153"/>
    <w:rsid w:val="00FC7485"/>
    <w:rsid w:val="00FC7601"/>
    <w:rsid w:val="00FC7A07"/>
    <w:rsid w:val="00FC7CBD"/>
    <w:rsid w:val="00FD01CA"/>
    <w:rsid w:val="00FD0210"/>
    <w:rsid w:val="00FD0245"/>
    <w:rsid w:val="00FD0732"/>
    <w:rsid w:val="00FD0DAA"/>
    <w:rsid w:val="00FD0EBE"/>
    <w:rsid w:val="00FD0F05"/>
    <w:rsid w:val="00FD0FB5"/>
    <w:rsid w:val="00FD103E"/>
    <w:rsid w:val="00FD166B"/>
    <w:rsid w:val="00FD2155"/>
    <w:rsid w:val="00FD219D"/>
    <w:rsid w:val="00FD2519"/>
    <w:rsid w:val="00FD26CD"/>
    <w:rsid w:val="00FD2737"/>
    <w:rsid w:val="00FD2FD5"/>
    <w:rsid w:val="00FD37A6"/>
    <w:rsid w:val="00FD38FF"/>
    <w:rsid w:val="00FD3B22"/>
    <w:rsid w:val="00FD3DDA"/>
    <w:rsid w:val="00FD3E58"/>
    <w:rsid w:val="00FD4076"/>
    <w:rsid w:val="00FD408A"/>
    <w:rsid w:val="00FD47F9"/>
    <w:rsid w:val="00FD48DA"/>
    <w:rsid w:val="00FD48EB"/>
    <w:rsid w:val="00FD4B48"/>
    <w:rsid w:val="00FD4EA0"/>
    <w:rsid w:val="00FD51EE"/>
    <w:rsid w:val="00FD55FF"/>
    <w:rsid w:val="00FD5CC2"/>
    <w:rsid w:val="00FD61AF"/>
    <w:rsid w:val="00FD68C0"/>
    <w:rsid w:val="00FD70C0"/>
    <w:rsid w:val="00FD7291"/>
    <w:rsid w:val="00FD7570"/>
    <w:rsid w:val="00FD7995"/>
    <w:rsid w:val="00FD79ED"/>
    <w:rsid w:val="00FD7C27"/>
    <w:rsid w:val="00FD7CDB"/>
    <w:rsid w:val="00FE0E68"/>
    <w:rsid w:val="00FE1A82"/>
    <w:rsid w:val="00FE264F"/>
    <w:rsid w:val="00FE287C"/>
    <w:rsid w:val="00FE2F07"/>
    <w:rsid w:val="00FE35B1"/>
    <w:rsid w:val="00FE38CF"/>
    <w:rsid w:val="00FE3D34"/>
    <w:rsid w:val="00FE4389"/>
    <w:rsid w:val="00FE531D"/>
    <w:rsid w:val="00FE577A"/>
    <w:rsid w:val="00FE5E96"/>
    <w:rsid w:val="00FE6C33"/>
    <w:rsid w:val="00FE6D6E"/>
    <w:rsid w:val="00FE7607"/>
    <w:rsid w:val="00FE7D10"/>
    <w:rsid w:val="00FE7EE4"/>
    <w:rsid w:val="00FF028F"/>
    <w:rsid w:val="00FF0882"/>
    <w:rsid w:val="00FF0BE6"/>
    <w:rsid w:val="00FF0DF5"/>
    <w:rsid w:val="00FF0F85"/>
    <w:rsid w:val="00FF1069"/>
    <w:rsid w:val="00FF1257"/>
    <w:rsid w:val="00FF16C6"/>
    <w:rsid w:val="00FF180F"/>
    <w:rsid w:val="00FF1B18"/>
    <w:rsid w:val="00FF1C3F"/>
    <w:rsid w:val="00FF2055"/>
    <w:rsid w:val="00FF23B7"/>
    <w:rsid w:val="00FF23DF"/>
    <w:rsid w:val="00FF3163"/>
    <w:rsid w:val="00FF326A"/>
    <w:rsid w:val="00FF343E"/>
    <w:rsid w:val="00FF3895"/>
    <w:rsid w:val="00FF3C34"/>
    <w:rsid w:val="00FF3E77"/>
    <w:rsid w:val="00FF4031"/>
    <w:rsid w:val="00FF43DF"/>
    <w:rsid w:val="00FF45AB"/>
    <w:rsid w:val="00FF45D0"/>
    <w:rsid w:val="00FF481C"/>
    <w:rsid w:val="00FF4AFF"/>
    <w:rsid w:val="00FF4E29"/>
    <w:rsid w:val="00FF5481"/>
    <w:rsid w:val="00FF5979"/>
    <w:rsid w:val="00FF60C5"/>
    <w:rsid w:val="00FF6960"/>
    <w:rsid w:val="00FF7114"/>
    <w:rsid w:val="00FF7BCC"/>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v:textbox inset="5.85pt,.7pt,5.85pt,.7pt"/>
    </o:shapedefaults>
    <o:shapelayout v:ext="edit">
      <o:idmap v:ext="edit" data="1"/>
    </o:shapelayout>
  </w:shapeDefaults>
  <w:decimalSymbol w:val="."/>
  <w:listSeparator w:val=","/>
  <w14:docId w14:val="696BCAA8"/>
  <w15:docId w15:val="{33988F43-9B5A-4BA6-8DAA-84A8994E0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86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qFormat/>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uiPriority w:val="3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Placeholder Text"/>
    <w:basedOn w:val="a0"/>
    <w:uiPriority w:val="99"/>
    <w:semiHidden/>
    <w:rsid w:val="00562776"/>
    <w:rPr>
      <w:color w:val="808080"/>
    </w:rPr>
  </w:style>
  <w:style w:type="character" w:customStyle="1" w:styleId="B1Char1">
    <w:name w:val="B1 Char1"/>
    <w:qFormat/>
    <w:rsid w:val="00807645"/>
    <w:rPr>
      <w:rFonts w:eastAsia="Times New Roman"/>
    </w:rPr>
  </w:style>
  <w:style w:type="paragraph" w:customStyle="1" w:styleId="textintend3">
    <w:name w:val="text intend 3"/>
    <w:basedOn w:val="Text"/>
    <w:rsid w:val="007C38D0"/>
    <w:pPr>
      <w:widowControl/>
      <w:numPr>
        <w:numId w:val="9"/>
      </w:numPr>
      <w:overflowPunct w:val="0"/>
      <w:autoSpaceDE w:val="0"/>
      <w:autoSpaceDN w:val="0"/>
      <w:adjustRightInd w:val="0"/>
      <w:spacing w:after="120" w:line="240" w:lineRule="auto"/>
      <w:textAlignment w:val="baseline"/>
    </w:pPr>
    <w:rPr>
      <w:rFonts w:eastAsia="MS Mincho"/>
      <w:sz w:val="24"/>
      <w:lang w:eastAsia="en-GB"/>
    </w:rPr>
  </w:style>
  <w:style w:type="character" w:customStyle="1" w:styleId="TACChar">
    <w:name w:val="TAC Char"/>
    <w:basedOn w:val="a0"/>
    <w:link w:val="TAC"/>
    <w:locked/>
    <w:rsid w:val="00404D06"/>
    <w:rPr>
      <w:rFonts w:ascii="Arial" w:hAnsi="Arial" w:cs="Arial"/>
    </w:rPr>
  </w:style>
  <w:style w:type="paragraph" w:customStyle="1" w:styleId="TAC">
    <w:name w:val="TAC"/>
    <w:basedOn w:val="a"/>
    <w:link w:val="TACChar"/>
    <w:rsid w:val="00404D06"/>
    <w:pPr>
      <w:keepNext/>
      <w:spacing w:after="0"/>
      <w:jc w:val="center"/>
    </w:pPr>
    <w:rPr>
      <w:rFonts w:ascii="Arial" w:hAnsi="Arial" w:cs="Arial"/>
      <w:szCs w:val="20"/>
      <w:lang w:val="en-US"/>
    </w:rPr>
  </w:style>
  <w:style w:type="character" w:customStyle="1" w:styleId="B1Zchn">
    <w:name w:val="B1 Zchn"/>
    <w:qFormat/>
    <w:rsid w:val="000A532A"/>
    <w:rPr>
      <w:lang w:eastAsia="en-US"/>
    </w:rPr>
  </w:style>
  <w:style w:type="paragraph" w:customStyle="1" w:styleId="berschrift1H1">
    <w:name w:val="Überschrift 1.H1"/>
    <w:basedOn w:val="a"/>
    <w:next w:val="a"/>
    <w:rsid w:val="00642DF1"/>
    <w:pPr>
      <w:keepNext/>
      <w:keepLines/>
      <w:numPr>
        <w:numId w:val="16"/>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0544093">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7069652">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22902773">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84292812">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5263978">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5.png@01D5E1B7.F332DFC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purl.org/dc/terms/"/>
    <ds:schemaRef ds:uri="http://schemas.microsoft.com/office/2006/documentManagement/types"/>
    <ds:schemaRef ds:uri="http://purl.org/dc/dcmitype/"/>
    <ds:schemaRef ds:uri="http://schemas.openxmlformats.org/package/2006/metadata/core-properties"/>
    <ds:schemaRef ds:uri="http://schemas.microsoft.com/office/2006/metadata/properties"/>
    <ds:schemaRef ds:uri="81c2d00d-6e98-4ecf-9fde-812538fb8530"/>
    <ds:schemaRef ds:uri="http://schemas.microsoft.com/office/infopath/2007/PartnerControls"/>
    <ds:schemaRef ds:uri="http://purl.org/dc/elements/1.1/"/>
    <ds:schemaRef ds:uri="http://schemas.microsoft.com/sharepoint/v4"/>
    <ds:schemaRef ds:uri="9238aee7-caa6-41e3-83d0-457e088803cc"/>
    <ds:schemaRef ds:uri="http://www.w3.org/XML/1998/namespace"/>
  </ds:schemaRefs>
</ds:datastoreItem>
</file>

<file path=customXml/itemProps4.xml><?xml version="1.0" encoding="utf-8"?>
<ds:datastoreItem xmlns:ds="http://schemas.openxmlformats.org/officeDocument/2006/customXml" ds:itemID="{69A79FCE-1DA7-4DED-897E-77FB9F00E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3709</TotalTime>
  <Pages>7</Pages>
  <Words>2275</Words>
  <Characters>11844</Characters>
  <Application>Microsoft Office Word</Application>
  <DocSecurity>0</DocSecurity>
  <Lines>98</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14091</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cp:lastModifiedBy>
  <cp:revision>29</cp:revision>
  <cp:lastPrinted>2019-01-31T12:19:00Z</cp:lastPrinted>
  <dcterms:created xsi:type="dcterms:W3CDTF">2020-02-10T02:53:00Z</dcterms:created>
  <dcterms:modified xsi:type="dcterms:W3CDTF">2020-04-10T04:02:00Z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